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4F4E" w14:textId="265754ED" w:rsidR="00811805" w:rsidRPr="0020177A" w:rsidRDefault="00AE7034" w:rsidP="0020177A">
      <w:pPr>
        <w:pStyle w:val="berschrift1"/>
      </w:pPr>
      <w:r w:rsidRPr="0020177A">
        <w:t>Mündige Bürger in einer starken Kommune</w:t>
      </w:r>
    </w:p>
    <w:p w14:paraId="0DDD3E48" w14:textId="01B5691E" w:rsidR="00811805" w:rsidRDefault="00811805" w:rsidP="00044614">
      <w:pPr>
        <w:pStyle w:val="berschrift2"/>
      </w:pPr>
      <w:r>
        <w:t xml:space="preserve">Kommunale Selbstverwaltung – </w:t>
      </w:r>
      <w:r w:rsidR="0042154D">
        <w:t>b</w:t>
      </w:r>
      <w:r>
        <w:t>eim Wort genommen</w:t>
      </w:r>
    </w:p>
    <w:p w14:paraId="7BAB092D" w14:textId="32A70F35" w:rsidR="0031200A" w:rsidRDefault="00227F50" w:rsidP="00424273">
      <w:pPr>
        <w:pStyle w:val="StandardBlock"/>
      </w:pPr>
      <w:r>
        <w:t xml:space="preserve">Mit </w:t>
      </w:r>
      <w:r w:rsidR="001043E1">
        <w:t xml:space="preserve">der in der Verfassung verankerten </w:t>
      </w:r>
      <w:r w:rsidR="00570215">
        <w:t>kommunale</w:t>
      </w:r>
      <w:r w:rsidR="001043E1">
        <w:t>n</w:t>
      </w:r>
      <w:r w:rsidR="00570215">
        <w:t xml:space="preserve"> Selbstverwaltung</w:t>
      </w:r>
      <w:r>
        <w:t xml:space="preserve"> </w:t>
      </w:r>
      <w:r w:rsidR="001043E1">
        <w:t xml:space="preserve">und Subsidiarität </w:t>
      </w:r>
      <w:r>
        <w:t xml:space="preserve">ist es </w:t>
      </w:r>
      <w:r w:rsidR="001043E1">
        <w:t>in Wirklichkeit nicht weit her: D</w:t>
      </w:r>
      <w:r w:rsidR="0031200A" w:rsidRPr="0031200A">
        <w:t>ie G</w:t>
      </w:r>
      <w:r w:rsidR="00DE730A">
        <w:t>e</w:t>
      </w:r>
      <w:r w:rsidR="0031200A" w:rsidRPr="0031200A">
        <w:t xml:space="preserve">meinden </w:t>
      </w:r>
      <w:r w:rsidR="00DE730A">
        <w:t xml:space="preserve">und Kreise </w:t>
      </w:r>
      <w:r w:rsidR="0031200A" w:rsidRPr="0031200A">
        <w:t xml:space="preserve">verwalten sich nicht selbst, sondern sie versuchen das zu verwalten, was ihnen von </w:t>
      </w:r>
      <w:r w:rsidR="00DE730A">
        <w:t xml:space="preserve">der </w:t>
      </w:r>
      <w:r w:rsidR="0031200A" w:rsidRPr="0031200A">
        <w:t>Bund</w:t>
      </w:r>
      <w:r w:rsidR="00DE730A">
        <w:t>esregierung</w:t>
      </w:r>
      <w:r w:rsidR="0031200A" w:rsidRPr="0031200A">
        <w:t xml:space="preserve"> und der Europ</w:t>
      </w:r>
      <w:r w:rsidR="0031200A" w:rsidRPr="0031200A">
        <w:rPr>
          <w:rFonts w:hint="eastAsia"/>
        </w:rPr>
        <w:t>ä</w:t>
      </w:r>
      <w:r w:rsidR="0031200A" w:rsidRPr="0031200A">
        <w:t>ischen Union</w:t>
      </w:r>
      <w:r w:rsidR="00F436B6">
        <w:t xml:space="preserve"> diktiert wird</w:t>
      </w:r>
      <w:r w:rsidR="00DE730A">
        <w:t xml:space="preserve">. </w:t>
      </w:r>
      <w:r w:rsidR="00D36A67">
        <w:t xml:space="preserve">Wir </w:t>
      </w:r>
      <w:r>
        <w:t>wollen</w:t>
      </w:r>
      <w:r w:rsidR="00D36A67">
        <w:t xml:space="preserve"> die</w:t>
      </w:r>
      <w:r w:rsidR="004D078E">
        <w:t xml:space="preserve"> </w:t>
      </w:r>
      <w:r w:rsidR="00F436B6">
        <w:t xml:space="preserve">Gemeinden, </w:t>
      </w:r>
      <w:r w:rsidR="004D078E">
        <w:t xml:space="preserve">Städte und </w:t>
      </w:r>
      <w:r w:rsidR="00464B56">
        <w:t xml:space="preserve">Kreise </w:t>
      </w:r>
      <w:r>
        <w:t xml:space="preserve">mit echtem </w:t>
      </w:r>
      <w:bookmarkStart w:id="0" w:name="_GoBack"/>
      <w:bookmarkEnd w:id="0"/>
      <w:r>
        <w:t xml:space="preserve">Gestaltungsspielraum ausstatten. Sie </w:t>
      </w:r>
      <w:r w:rsidR="00464B56">
        <w:t>sollen ihre lokalen Aufgaben selbst und eigenverantwortlich erfüllen können</w:t>
      </w:r>
      <w:r w:rsidR="00D36A67">
        <w:t>.</w:t>
      </w:r>
    </w:p>
    <w:p w14:paraId="6B8BF174" w14:textId="77777777" w:rsidR="00AF2D80" w:rsidRDefault="00D36A67" w:rsidP="002A4F2E">
      <w:pPr>
        <w:pStyle w:val="berschrift2"/>
      </w:pPr>
      <w:r>
        <w:t>Kommunales Steuerrecht</w:t>
      </w:r>
    </w:p>
    <w:p w14:paraId="72BAD929" w14:textId="0D9A9D80" w:rsidR="00811805" w:rsidRDefault="00811805" w:rsidP="00424273">
      <w:pPr>
        <w:pStyle w:val="StandardBlock"/>
      </w:pPr>
      <w:r>
        <w:t>Im Rahmen einer grunds</w:t>
      </w:r>
      <w:r>
        <w:rPr>
          <w:rFonts w:hint="eastAsia"/>
        </w:rPr>
        <w:t>ä</w:t>
      </w:r>
      <w:r>
        <w:t>tzlichen Steuerreform wollen wir den Kommunen ein kommunales Steuerrecht gew</w:t>
      </w:r>
      <w:r>
        <w:rPr>
          <w:rFonts w:hint="eastAsia"/>
        </w:rPr>
        <w:t>ä</w:t>
      </w:r>
      <w:r>
        <w:t>hren</w:t>
      </w:r>
      <w:r w:rsidR="00CE72A8">
        <w:t>.</w:t>
      </w:r>
      <w:r>
        <w:t xml:space="preserve"> Dabei sollen die Gemeinden f</w:t>
      </w:r>
      <w:r>
        <w:rPr>
          <w:rFonts w:hint="eastAsia"/>
        </w:rPr>
        <w:t>ü</w:t>
      </w:r>
      <w:r>
        <w:t>r Grundbesitzer, Einwohner und f</w:t>
      </w:r>
      <w:r>
        <w:rPr>
          <w:rFonts w:hint="eastAsia"/>
        </w:rPr>
        <w:t>ü</w:t>
      </w:r>
      <w:r>
        <w:t>r die lokale Wirtschaft Steuer- und Hebes</w:t>
      </w:r>
      <w:r>
        <w:rPr>
          <w:rFonts w:hint="eastAsia"/>
        </w:rPr>
        <w:t>ä</w:t>
      </w:r>
      <w:r>
        <w:t>tze selbst festlegen k</w:t>
      </w:r>
      <w:r>
        <w:rPr>
          <w:rFonts w:hint="eastAsia"/>
        </w:rPr>
        <w:t>ö</w:t>
      </w:r>
      <w:r>
        <w:t xml:space="preserve">nnen. </w:t>
      </w:r>
      <w:r w:rsidR="00F436B6">
        <w:t>Ohne zusätzliche Bel</w:t>
      </w:r>
      <w:r w:rsidR="00895120">
        <w:t xml:space="preserve">astung der Bürger, d.h. </w:t>
      </w:r>
      <w:r>
        <w:t xml:space="preserve">im Gegenzug </w:t>
      </w:r>
      <w:r w:rsidR="00895120">
        <w:t xml:space="preserve">muss </w:t>
      </w:r>
      <w:r>
        <w:t>die allgemeine Lohn- und Einkommensteuer gesenkt werden.</w:t>
      </w:r>
    </w:p>
    <w:p w14:paraId="0529FB00" w14:textId="77777777" w:rsidR="00811805" w:rsidRDefault="00811805" w:rsidP="002A4F2E">
      <w:pPr>
        <w:pStyle w:val="berschrift2"/>
      </w:pPr>
      <w:r>
        <w:t>Volksabstimmungen nach Schweizer Modell auch auf kommunaler Ebene</w:t>
      </w:r>
    </w:p>
    <w:p w14:paraId="368EE147" w14:textId="4AF54761" w:rsidR="00AB1A2A" w:rsidRDefault="00895120" w:rsidP="00424273">
      <w:pPr>
        <w:pStyle w:val="StandardBlock"/>
      </w:pPr>
      <w:r>
        <w:t xml:space="preserve">Die eingeschränkten derzeitigen Möglichkeiten von </w:t>
      </w:r>
      <w:r w:rsidR="00811805">
        <w:t>B</w:t>
      </w:r>
      <w:r w:rsidR="00811805">
        <w:rPr>
          <w:rFonts w:hint="eastAsia"/>
        </w:rPr>
        <w:t>ü</w:t>
      </w:r>
      <w:r w:rsidR="00811805">
        <w:t>rgerbegehren und B</w:t>
      </w:r>
      <w:r w:rsidR="00811805">
        <w:rPr>
          <w:rFonts w:hint="eastAsia"/>
        </w:rPr>
        <w:t>ü</w:t>
      </w:r>
      <w:r w:rsidR="00811805">
        <w:t>rgerentscheide</w:t>
      </w:r>
      <w:r w:rsidR="002C0080">
        <w:t>n</w:t>
      </w:r>
      <w:r w:rsidR="00811805">
        <w:t xml:space="preserve"> entsprechen nicht unserer Vorstellung von </w:t>
      </w:r>
      <w:r w:rsidR="00FA2C4B">
        <w:t>direkter Demokratie</w:t>
      </w:r>
      <w:r w:rsidR="00811805">
        <w:t xml:space="preserve">. </w:t>
      </w:r>
      <w:r w:rsidR="00AB1A2A">
        <w:t xml:space="preserve">Wir wollen </w:t>
      </w:r>
      <w:r w:rsidR="00811805">
        <w:t>uneingeschr</w:t>
      </w:r>
      <w:r w:rsidR="00811805">
        <w:rPr>
          <w:rFonts w:hint="eastAsia"/>
        </w:rPr>
        <w:t>ä</w:t>
      </w:r>
      <w:r w:rsidR="00811805">
        <w:t>nkte</w:t>
      </w:r>
      <w:r w:rsidR="00AB1A2A">
        <w:t>, bürgerfreundliche</w:t>
      </w:r>
      <w:r w:rsidR="00811805">
        <w:t xml:space="preserve"> Volkssouver</w:t>
      </w:r>
      <w:r w:rsidR="00811805">
        <w:rPr>
          <w:rFonts w:hint="eastAsia"/>
        </w:rPr>
        <w:t>ä</w:t>
      </w:r>
      <w:r w:rsidR="00811805">
        <w:t>nit</w:t>
      </w:r>
      <w:r w:rsidR="00811805">
        <w:rPr>
          <w:rFonts w:hint="eastAsia"/>
        </w:rPr>
        <w:t>ä</w:t>
      </w:r>
      <w:r w:rsidR="00811805">
        <w:t xml:space="preserve">t </w:t>
      </w:r>
      <w:r w:rsidR="00AB1A2A">
        <w:t xml:space="preserve">auf allen politischen Ebenen, auch in den </w:t>
      </w:r>
      <w:r w:rsidR="00811805">
        <w:t>Landkreisen, St</w:t>
      </w:r>
      <w:r w:rsidR="00811805">
        <w:rPr>
          <w:rFonts w:hint="eastAsia"/>
        </w:rPr>
        <w:t>ä</w:t>
      </w:r>
      <w:r w:rsidR="00811805">
        <w:t>dten und Gemeinden.</w:t>
      </w:r>
    </w:p>
    <w:p w14:paraId="22653610" w14:textId="77777777" w:rsidR="00811805" w:rsidRDefault="00811805" w:rsidP="002A4F2E">
      <w:pPr>
        <w:pStyle w:val="berschrift2"/>
      </w:pPr>
      <w:r>
        <w:t>Sichere Kommunen</w:t>
      </w:r>
    </w:p>
    <w:p w14:paraId="1FD7D26A" w14:textId="4953F7AD" w:rsidR="00811805" w:rsidRDefault="002A4F2E" w:rsidP="00424273">
      <w:pPr>
        <w:pStyle w:val="StandardBlock"/>
      </w:pPr>
      <w:r>
        <w:t>Die steigende Kriminalität, insbesondere die enorme Zunahme von Gewaltkriminalität ausländische</w:t>
      </w:r>
      <w:r w:rsidR="00895120">
        <w:t>r</w:t>
      </w:r>
      <w:r>
        <w:t xml:space="preserve"> Täter und Tätern mit Migrationshintergrund ist eine Bedrohung für unsere Gesellschaft. Die staatliche Ohnmacht gegenüber brutalen und respektlosen Straftätern w</w:t>
      </w:r>
      <w:r w:rsidR="003F0446">
        <w:t xml:space="preserve">ollen wir nicht hinnehmen. </w:t>
      </w:r>
      <w:r w:rsidR="00811805">
        <w:t>Die Pl</w:t>
      </w:r>
      <w:r w:rsidR="00811805">
        <w:rPr>
          <w:rFonts w:hint="eastAsia"/>
        </w:rPr>
        <w:t>ä</w:t>
      </w:r>
      <w:r w:rsidR="00811805">
        <w:t xml:space="preserve">ne der Staatsregierung zur </w:t>
      </w:r>
      <w:r w:rsidR="002C0080">
        <w:t>„</w:t>
      </w:r>
      <w:r w:rsidR="00811805">
        <w:t>tempor</w:t>
      </w:r>
      <w:r w:rsidR="00811805">
        <w:rPr>
          <w:rFonts w:hint="eastAsia"/>
        </w:rPr>
        <w:t>ä</w:t>
      </w:r>
      <w:r w:rsidR="00811805">
        <w:t>re</w:t>
      </w:r>
      <w:r w:rsidR="002C0080">
        <w:t>n</w:t>
      </w:r>
      <w:r w:rsidR="00811805">
        <w:t xml:space="preserve"> Schlie</w:t>
      </w:r>
      <w:r w:rsidR="00811805">
        <w:rPr>
          <w:rFonts w:hint="eastAsia"/>
        </w:rPr>
        <w:t>ß</w:t>
      </w:r>
      <w:r w:rsidR="00811805">
        <w:t>ung</w:t>
      </w:r>
      <w:r w:rsidR="002C0080">
        <w:t>“</w:t>
      </w:r>
      <w:r w:rsidR="00811805">
        <w:t xml:space="preserve"> kleinerer und mittlerer Polizeidienststellen und einen weiteren R</w:t>
      </w:r>
      <w:r w:rsidR="00811805">
        <w:rPr>
          <w:rFonts w:hint="eastAsia"/>
        </w:rPr>
        <w:t>ü</w:t>
      </w:r>
      <w:r w:rsidR="00811805">
        <w:t>ckzug der Polizei aus den l</w:t>
      </w:r>
      <w:r w:rsidR="00811805">
        <w:rPr>
          <w:rFonts w:hint="eastAsia"/>
        </w:rPr>
        <w:t>ä</w:t>
      </w:r>
      <w:r w:rsidR="00811805">
        <w:t>ndlichen Gebieten lehnen wir strikt ab.</w:t>
      </w:r>
    </w:p>
    <w:p w14:paraId="35AFF4BD" w14:textId="77777777" w:rsidR="00811805" w:rsidRDefault="00811805" w:rsidP="003F0446">
      <w:pPr>
        <w:pStyle w:val="berschrift2"/>
      </w:pPr>
      <w:r>
        <w:t>Transparent und b</w:t>
      </w:r>
      <w:r>
        <w:rPr>
          <w:rFonts w:hint="eastAsia"/>
        </w:rPr>
        <w:t>ü</w:t>
      </w:r>
      <w:r>
        <w:t>rgernah</w:t>
      </w:r>
    </w:p>
    <w:p w14:paraId="307D0973" w14:textId="1CEB6E05" w:rsidR="00811805" w:rsidRDefault="003F0446" w:rsidP="00836C27">
      <w:pPr>
        <w:pStyle w:val="StandardBlock"/>
      </w:pPr>
      <w:r>
        <w:t xml:space="preserve">Im </w:t>
      </w:r>
      <w:r w:rsidR="00811805">
        <w:t xml:space="preserve">Transparenz-Ranking von </w:t>
      </w:r>
      <w:r w:rsidR="00811805">
        <w:rPr>
          <w:rFonts w:hint="eastAsia"/>
        </w:rPr>
        <w:t>„</w:t>
      </w:r>
      <w:r w:rsidR="00811805">
        <w:t>Mehr Demokratie</w:t>
      </w:r>
      <w:r>
        <w:t>“</w:t>
      </w:r>
      <w:r w:rsidR="00811805">
        <w:t xml:space="preserve"> ist Bayern seit Jahren Schlusslicht im L</w:t>
      </w:r>
      <w:r w:rsidR="00811805">
        <w:rPr>
          <w:rFonts w:hint="eastAsia"/>
        </w:rPr>
        <w:t>ä</w:t>
      </w:r>
      <w:r w:rsidR="00811805">
        <w:t>ndervergleich.</w:t>
      </w:r>
      <w:r w:rsidR="007076F7">
        <w:t xml:space="preserve"> Vetterlswirtschaft und Ämterpatronage sind politisches Tagesgeschäft. </w:t>
      </w:r>
      <w:r>
        <w:t xml:space="preserve">Wir </w:t>
      </w:r>
      <w:r w:rsidR="00811805">
        <w:t>wollen die B</w:t>
      </w:r>
      <w:r w:rsidR="00811805">
        <w:rPr>
          <w:rFonts w:hint="eastAsia"/>
        </w:rPr>
        <w:t>ü</w:t>
      </w:r>
      <w:r w:rsidR="00811805">
        <w:t>rger mit umfassenden Informationsrechten ausstatten</w:t>
      </w:r>
      <w:r w:rsidR="002A5B5E">
        <w:t>,</w:t>
      </w:r>
      <w:r w:rsidR="00811805">
        <w:t xml:space="preserve"> die Transparenz in den Beh</w:t>
      </w:r>
      <w:r w:rsidR="00811805">
        <w:rPr>
          <w:rFonts w:hint="eastAsia"/>
        </w:rPr>
        <w:t>ö</w:t>
      </w:r>
      <w:r w:rsidR="00811805">
        <w:t xml:space="preserve">rden, Gremien und </w:t>
      </w:r>
      <w:r w:rsidR="00811805">
        <w:rPr>
          <w:rFonts w:hint="eastAsia"/>
        </w:rPr>
        <w:t>ö</w:t>
      </w:r>
      <w:r w:rsidR="00811805">
        <w:t>ffentlichen Unternehmen herstellen</w:t>
      </w:r>
      <w:r w:rsidR="002A5B5E">
        <w:t xml:space="preserve"> und mit konsequenten Korruptionsregeln Machtmissbrauch beenden.</w:t>
      </w:r>
    </w:p>
    <w:p w14:paraId="47E043B0" w14:textId="77777777" w:rsidR="00811805" w:rsidRDefault="00811805" w:rsidP="006427D0">
      <w:pPr>
        <w:pStyle w:val="berschrift2"/>
      </w:pPr>
      <w:r>
        <w:t>Amtliche Rechtschreibung durchsetzen</w:t>
      </w:r>
    </w:p>
    <w:p w14:paraId="019198A6" w14:textId="77777777" w:rsidR="00811805" w:rsidRDefault="00811805" w:rsidP="00424273">
      <w:pPr>
        <w:pStyle w:val="StandardBlock"/>
      </w:pPr>
      <w:r>
        <w:t>Bei kommunalen Beh</w:t>
      </w:r>
      <w:r>
        <w:rPr>
          <w:rFonts w:hint="eastAsia"/>
        </w:rPr>
        <w:t>ö</w:t>
      </w:r>
      <w:r>
        <w:t>rden und Schulen gilt die amtliche Rechtschreibung.</w:t>
      </w:r>
      <w:r w:rsidR="006427D0">
        <w:t xml:space="preserve"> </w:t>
      </w:r>
      <w:r>
        <w:t xml:space="preserve">Sogenannte Genderschreibweisen im </w:t>
      </w:r>
      <w:r>
        <w:rPr>
          <w:rFonts w:hint="eastAsia"/>
        </w:rPr>
        <w:t>ö</w:t>
      </w:r>
      <w:r>
        <w:t>ffentlichen Bereich wollen wir unterbinden.</w:t>
      </w:r>
    </w:p>
    <w:p w14:paraId="4999C663" w14:textId="5F60EA37" w:rsidR="00811805" w:rsidRDefault="00AE7034" w:rsidP="0020177A">
      <w:pPr>
        <w:pStyle w:val="berschrift1"/>
      </w:pPr>
      <w:r>
        <w:t>Eine leistungsfähige Wirtschaft</w:t>
      </w:r>
    </w:p>
    <w:p w14:paraId="1174ED1F" w14:textId="16825EE7" w:rsidR="006C6D60" w:rsidRDefault="006C6D60" w:rsidP="006C6D60">
      <w:pPr>
        <w:pStyle w:val="berschrift2"/>
      </w:pPr>
      <w:r>
        <w:t>Abschaffung der Gewerbesteuer</w:t>
      </w:r>
      <w:r w:rsidR="00F8746C">
        <w:t xml:space="preserve"> – Stärkung von Mittelstand und Handwerk</w:t>
      </w:r>
    </w:p>
    <w:p w14:paraId="577BB41F" w14:textId="53014533" w:rsidR="00811805" w:rsidRDefault="00811805" w:rsidP="00836C27">
      <w:pPr>
        <w:pStyle w:val="StandardBlock"/>
      </w:pPr>
      <w:r>
        <w:t>Die im internationalen Vergleich einmalige deutsche Gewerbesteuer stellt einen erheblichen Wettbewerbsnachteil f</w:t>
      </w:r>
      <w:r>
        <w:rPr>
          <w:rFonts w:hint="eastAsia"/>
        </w:rPr>
        <w:t>ü</w:t>
      </w:r>
      <w:r>
        <w:t>r deutsche Unternehmen dar</w:t>
      </w:r>
      <w:r w:rsidR="002A5B5E">
        <w:t>, gerade unsere Mittelständler und Handwerker.</w:t>
      </w:r>
      <w:r>
        <w:t xml:space="preserve"> Unser Steuerkonzept sieht deshalb die Abschaffung der </w:t>
      </w:r>
      <w:r w:rsidR="002A5B5E">
        <w:t xml:space="preserve">substanzbesteuernden </w:t>
      </w:r>
      <w:r>
        <w:t>Gewerbesteuer</w:t>
      </w:r>
      <w:r w:rsidR="006C6D60">
        <w:t xml:space="preserve"> und die Einführung einer kommunalen Unternehmersteuer vor.</w:t>
      </w:r>
    </w:p>
    <w:p w14:paraId="4D48FB3C" w14:textId="77777777" w:rsidR="006357D5" w:rsidRDefault="006357D5" w:rsidP="006C6D60">
      <w:pPr>
        <w:pStyle w:val="berschrift2"/>
      </w:pPr>
      <w:r>
        <w:lastRenderedPageBreak/>
        <w:t>EZB Geldpolitik schädigt die lokale Wirtschaft</w:t>
      </w:r>
    </w:p>
    <w:p w14:paraId="07ADA9CB" w14:textId="33DBECED" w:rsidR="00811805" w:rsidRDefault="00811805" w:rsidP="00836C27">
      <w:pPr>
        <w:pStyle w:val="StandardBlock"/>
      </w:pPr>
      <w:r>
        <w:t>Die EZB Geldpolitik raubte den deutschen Sparern bisher mehr als 600 Milliarden Euro Zinseinnahmen und treibt die Preise f</w:t>
      </w:r>
      <w:r>
        <w:rPr>
          <w:rFonts w:hint="eastAsia"/>
        </w:rPr>
        <w:t>ü</w:t>
      </w:r>
      <w:r>
        <w:t>r Mieten und Immobilien in vielen St</w:t>
      </w:r>
      <w:r>
        <w:rPr>
          <w:rFonts w:hint="eastAsia"/>
        </w:rPr>
        <w:t>ä</w:t>
      </w:r>
      <w:r>
        <w:t xml:space="preserve">dten </w:t>
      </w:r>
      <w:r w:rsidR="006357D5">
        <w:t xml:space="preserve">in </w:t>
      </w:r>
      <w:r w:rsidR="00FA6AB9">
        <w:t>ungerechtfertigte</w:t>
      </w:r>
      <w:r w:rsidR="006357D5">
        <w:t xml:space="preserve"> </w:t>
      </w:r>
      <w:r>
        <w:t>H</w:t>
      </w:r>
      <w:r>
        <w:rPr>
          <w:rFonts w:hint="eastAsia"/>
        </w:rPr>
        <w:t>ö</w:t>
      </w:r>
      <w:r>
        <w:t>he</w:t>
      </w:r>
      <w:r w:rsidR="006357D5">
        <w:t>n</w:t>
      </w:r>
      <w:r>
        <w:t xml:space="preserve">. </w:t>
      </w:r>
      <w:r w:rsidR="006357D5">
        <w:t xml:space="preserve">Die EZB </w:t>
      </w:r>
      <w:r>
        <w:t xml:space="preserve">Negativzinsen der EZB </w:t>
      </w:r>
      <w:r w:rsidR="006357D5">
        <w:t xml:space="preserve">belasten die </w:t>
      </w:r>
      <w:r>
        <w:t>Banken</w:t>
      </w:r>
      <w:r w:rsidR="006357D5">
        <w:t xml:space="preserve"> und zwingen die regionalen Banken und Sparkassen zur Schließung </w:t>
      </w:r>
      <w:r w:rsidR="00EF288A">
        <w:t>von Filialen.</w:t>
      </w:r>
      <w:r>
        <w:t xml:space="preserve"> </w:t>
      </w:r>
      <w:r w:rsidR="00525742">
        <w:t xml:space="preserve">Eine weitere Bedrohung stellt die </w:t>
      </w:r>
      <w:r w:rsidR="00EF288A">
        <w:t xml:space="preserve">geplante Bankenunion </w:t>
      </w:r>
      <w:r w:rsidR="00525742">
        <w:t xml:space="preserve">dar: </w:t>
      </w:r>
      <w:r w:rsidR="009C1BF8">
        <w:t xml:space="preserve">Die Banken, Sparkassen und Sparer </w:t>
      </w:r>
      <w:r w:rsidR="00EF288A">
        <w:t>haften für die enorm überschuldeten europäischen Zombie-Banken mit. Das lehnen wir kategorisch ab.</w:t>
      </w:r>
    </w:p>
    <w:p w14:paraId="36C6CD04" w14:textId="03B3EC85" w:rsidR="00EF288A" w:rsidRDefault="00811805" w:rsidP="006C6D60">
      <w:pPr>
        <w:pStyle w:val="berschrift2"/>
      </w:pPr>
      <w:r>
        <w:t>Lokaler Einzelhandel</w:t>
      </w:r>
      <w:r w:rsidR="00EF288A">
        <w:t>, Tourismus und Gastronomie</w:t>
      </w:r>
    </w:p>
    <w:p w14:paraId="28856A88" w14:textId="308EB1BE" w:rsidR="00EF288A" w:rsidRPr="00EF288A" w:rsidRDefault="00EF288A" w:rsidP="00836C27">
      <w:pPr>
        <w:pStyle w:val="StandardBlock"/>
        <w:rPr>
          <w:lang w:eastAsia="de-DE"/>
        </w:rPr>
      </w:pPr>
      <w:r>
        <w:rPr>
          <w:lang w:eastAsia="de-DE"/>
        </w:rPr>
        <w:t>Mit dem lokalen Einzelhandel wollen wir eine gute Nahversorgung fördern, insbesondere Dorf- und Hofläden. Tourismus und Gastronomie tragen zum Erhalt von bayerischen Traditionen bei und schaffen Arbeitsplätze und Wirtschaft.</w:t>
      </w:r>
    </w:p>
    <w:p w14:paraId="08E69509" w14:textId="2303B29E" w:rsidR="00A21029" w:rsidRDefault="00A21029" w:rsidP="00004148">
      <w:pPr>
        <w:pStyle w:val="berschrift2"/>
      </w:pPr>
      <w:r>
        <w:t>Kommunale Finanzen – transparent und nachhaltig</w:t>
      </w:r>
    </w:p>
    <w:p w14:paraId="03E464B5" w14:textId="2BAC6119" w:rsidR="00925C5B" w:rsidRDefault="00BF7E3F" w:rsidP="00424273">
      <w:pPr>
        <w:pStyle w:val="StandardBlock"/>
        <w:rPr>
          <w:lang w:eastAsia="de-DE"/>
        </w:rPr>
      </w:pPr>
      <w:r>
        <w:rPr>
          <w:lang w:eastAsia="de-DE"/>
        </w:rPr>
        <w:t xml:space="preserve">Die </w:t>
      </w:r>
      <w:r w:rsidR="0013630D">
        <w:rPr>
          <w:lang w:eastAsia="de-DE"/>
        </w:rPr>
        <w:t xml:space="preserve">hohen Sozialausgaben und die </w:t>
      </w:r>
      <w:r>
        <w:rPr>
          <w:lang w:eastAsia="de-DE"/>
        </w:rPr>
        <w:t xml:space="preserve">fehlende Haushaltskonsolidierung während des lange anhaltenden Wirtschaftsaufschwungs </w:t>
      </w:r>
      <w:r w:rsidR="0013630D">
        <w:rPr>
          <w:lang w:eastAsia="de-DE"/>
        </w:rPr>
        <w:t xml:space="preserve">können </w:t>
      </w:r>
      <w:r>
        <w:rPr>
          <w:lang w:eastAsia="de-DE"/>
        </w:rPr>
        <w:t xml:space="preserve">in </w:t>
      </w:r>
      <w:r w:rsidR="0013630D">
        <w:rPr>
          <w:lang w:eastAsia="de-DE"/>
        </w:rPr>
        <w:t xml:space="preserve">der sich abzeichnenden </w:t>
      </w:r>
      <w:r>
        <w:rPr>
          <w:lang w:eastAsia="de-DE"/>
        </w:rPr>
        <w:t xml:space="preserve">Rezession schnell zum Problem </w:t>
      </w:r>
      <w:r w:rsidR="0013630D">
        <w:rPr>
          <w:lang w:eastAsia="de-DE"/>
        </w:rPr>
        <w:t xml:space="preserve">werden. Wir fordern </w:t>
      </w:r>
      <w:r w:rsidR="004F1691">
        <w:rPr>
          <w:lang w:eastAsia="de-DE"/>
        </w:rPr>
        <w:t xml:space="preserve">eine </w:t>
      </w:r>
      <w:r w:rsidR="0013630D">
        <w:rPr>
          <w:lang w:eastAsia="de-DE"/>
        </w:rPr>
        <w:t xml:space="preserve">effektive und transparente Ausgabenkontrolle und eine solide </w:t>
      </w:r>
      <w:r w:rsidR="004F1691">
        <w:rPr>
          <w:lang w:eastAsia="de-DE"/>
        </w:rPr>
        <w:t xml:space="preserve">und nachhaltige </w:t>
      </w:r>
      <w:r w:rsidR="0013630D">
        <w:rPr>
          <w:lang w:eastAsia="de-DE"/>
        </w:rPr>
        <w:t>Haushaltsplanung.</w:t>
      </w:r>
    </w:p>
    <w:p w14:paraId="0F15B734" w14:textId="4D46F570" w:rsidR="00925C5B" w:rsidRDefault="00925C5B" w:rsidP="00925C5B">
      <w:pPr>
        <w:pStyle w:val="berschrift2"/>
      </w:pPr>
      <w:r w:rsidRPr="00925C5B">
        <w:t>Keine kommunale Überlastung durch Asylbewerber</w:t>
      </w:r>
    </w:p>
    <w:p w14:paraId="65B43DDF" w14:textId="378631AA" w:rsidR="00004148" w:rsidRDefault="003C14A1" w:rsidP="00836C27">
      <w:pPr>
        <w:pStyle w:val="StandardBlock"/>
      </w:pPr>
      <w:r>
        <w:t xml:space="preserve">Die </w:t>
      </w:r>
      <w:r w:rsidR="00CB7F71">
        <w:t xml:space="preserve">Unterbringung </w:t>
      </w:r>
      <w:r w:rsidR="00E66D4A">
        <w:t xml:space="preserve">der tatsächlichen und sogenannten </w:t>
      </w:r>
      <w:r>
        <w:t xml:space="preserve">Flüchtlinge </w:t>
      </w:r>
      <w:r w:rsidR="009C1BF8">
        <w:t xml:space="preserve">löst soziale Spannungen aus und </w:t>
      </w:r>
      <w:r w:rsidR="00220905">
        <w:t>verschärft den Druck auf den lokalen</w:t>
      </w:r>
      <w:r w:rsidR="00261610">
        <w:t xml:space="preserve"> Immobilien</w:t>
      </w:r>
      <w:r w:rsidR="00220905">
        <w:t>markt</w:t>
      </w:r>
      <w:r w:rsidR="00963BC7">
        <w:t>. Die</w:t>
      </w:r>
      <w:r w:rsidR="00261610">
        <w:t xml:space="preserve"> konkurrenzlosen Miteinnahmen </w:t>
      </w:r>
      <w:r w:rsidR="00963BC7">
        <w:t>auf St</w:t>
      </w:r>
      <w:r w:rsidR="002D202D">
        <w:t xml:space="preserve">euerzahlerkosten bergen </w:t>
      </w:r>
      <w:r w:rsidR="00DC55A6">
        <w:t xml:space="preserve">erhebliche Gefahren der Günstlingswirtschaft. </w:t>
      </w:r>
      <w:r w:rsidR="00837409">
        <w:t>Wir fordern die volle Kostentransparenz und den</w:t>
      </w:r>
      <w:r w:rsidRPr="003C14A1">
        <w:t xml:space="preserve"> sparsame</w:t>
      </w:r>
      <w:r w:rsidR="00837409">
        <w:t>n</w:t>
      </w:r>
      <w:r w:rsidRPr="003C14A1">
        <w:t xml:space="preserve"> Umgang mit Steuergeldern.</w:t>
      </w:r>
    </w:p>
    <w:p w14:paraId="6CDA005D" w14:textId="0568D72B" w:rsidR="00811805" w:rsidRDefault="00AE7034" w:rsidP="0020177A">
      <w:pPr>
        <w:pStyle w:val="berschrift1"/>
      </w:pPr>
      <w:r>
        <w:t>Eine starke Heimat</w:t>
      </w:r>
    </w:p>
    <w:p w14:paraId="1317C14A" w14:textId="227F7D3E" w:rsidR="00D846C6" w:rsidRDefault="00D846C6" w:rsidP="00D846C6">
      <w:pPr>
        <w:pStyle w:val="berschrift2"/>
      </w:pPr>
      <w:r>
        <w:t>Familie und Gemeinschaft</w:t>
      </w:r>
    </w:p>
    <w:p w14:paraId="0FF46547" w14:textId="37457A95" w:rsidR="00F8746C" w:rsidRDefault="00B37F51" w:rsidP="00424273">
      <w:pPr>
        <w:pStyle w:val="StandardBlock"/>
        <w:rPr>
          <w:lang w:eastAsia="de-DE"/>
        </w:rPr>
      </w:pPr>
      <w:r>
        <w:rPr>
          <w:lang w:eastAsia="de-DE"/>
        </w:rPr>
        <w:t>Unserer Kinder sind in familiärer Obhut besser als in</w:t>
      </w:r>
      <w:r w:rsidR="00F8746C">
        <w:rPr>
          <w:lang w:eastAsia="de-DE"/>
        </w:rPr>
        <w:t xml:space="preserve"> frühkindliche</w:t>
      </w:r>
      <w:r>
        <w:rPr>
          <w:lang w:eastAsia="de-DE"/>
        </w:rPr>
        <w:t>r</w:t>
      </w:r>
      <w:r w:rsidR="00F8746C">
        <w:rPr>
          <w:lang w:eastAsia="de-DE"/>
        </w:rPr>
        <w:t xml:space="preserve"> Fremdbetreuung </w:t>
      </w:r>
      <w:r>
        <w:rPr>
          <w:lang w:eastAsia="de-DE"/>
        </w:rPr>
        <w:t xml:space="preserve">aufgehoben. Eine einseitige </w:t>
      </w:r>
      <w:r w:rsidRPr="00A14DBD">
        <w:rPr>
          <w:b/>
          <w:bCs/>
          <w:lang w:eastAsia="de-DE"/>
        </w:rPr>
        <w:t>Bevorzugung der Fremdbetreuung lehnen wir deshalb ab</w:t>
      </w:r>
      <w:r>
        <w:rPr>
          <w:lang w:eastAsia="de-DE"/>
        </w:rPr>
        <w:t>. Die Eltern müssen frei entscheiden können. Für Notlagen soll ein</w:t>
      </w:r>
      <w:r w:rsidR="004076C7">
        <w:rPr>
          <w:lang w:eastAsia="de-DE"/>
        </w:rPr>
        <w:t>e</w:t>
      </w:r>
      <w:r>
        <w:rPr>
          <w:lang w:eastAsia="de-DE"/>
        </w:rPr>
        <w:t xml:space="preserve"> kostenloses Betreuungsangebot zur Verfügung stehen.</w:t>
      </w:r>
      <w:r w:rsidR="00A14DBD">
        <w:rPr>
          <w:lang w:eastAsia="de-DE"/>
        </w:rPr>
        <w:t xml:space="preserve"> Das Konzept der Tagesmutter für zeitweise Fremdbetreuung ziehen wir den staatlichen Verwahranstalten vor.</w:t>
      </w:r>
    </w:p>
    <w:p w14:paraId="305E45DD" w14:textId="7F7C7939" w:rsidR="00B37F51" w:rsidRDefault="00A14DBD" w:rsidP="00836C27">
      <w:pPr>
        <w:pStyle w:val="StandardBlock"/>
        <w:rPr>
          <w:lang w:eastAsia="de-DE"/>
        </w:rPr>
      </w:pPr>
      <w:r>
        <w:rPr>
          <w:lang w:eastAsia="de-DE"/>
        </w:rPr>
        <w:t xml:space="preserve">Die Fremdbetreuung ist aus finanziellen Zwängen oftmals unumgänglich. Öffentlich geförderte Kitas sollen deshalb mit Priorität </w:t>
      </w:r>
      <w:r w:rsidRPr="00A14DBD">
        <w:rPr>
          <w:b/>
          <w:bCs/>
          <w:lang w:eastAsia="de-DE"/>
        </w:rPr>
        <w:t>wohnortnahe Plätze an berufstätige Eltern</w:t>
      </w:r>
      <w:r>
        <w:rPr>
          <w:lang w:eastAsia="de-DE"/>
        </w:rPr>
        <w:t xml:space="preserve"> vergeben. Die Qualität der Kindertagesstätten wollen wir verbessern</w:t>
      </w:r>
      <w:r w:rsidR="004076C7">
        <w:rPr>
          <w:lang w:eastAsia="de-DE"/>
        </w:rPr>
        <w:t>,</w:t>
      </w:r>
      <w:r>
        <w:rPr>
          <w:lang w:eastAsia="de-DE"/>
        </w:rPr>
        <w:t xml:space="preserve"> durch ausreichend besetztes leistungsgerecht bezahltes und qualifiziertes Personal. Die deutsche Sprache muss in den Kindertagesstätten und Kindergärten verbindlich sein. Genderismus und Frühsexualisierung haben dort nichts zu suchen.</w:t>
      </w:r>
    </w:p>
    <w:p w14:paraId="06CB310C" w14:textId="2D3E11D4" w:rsidR="009F117B" w:rsidRDefault="004076C7" w:rsidP="00836C27">
      <w:pPr>
        <w:pStyle w:val="StandardBlock"/>
      </w:pPr>
      <w:r>
        <w:t>W</w:t>
      </w:r>
      <w:r w:rsidR="009F117B" w:rsidRPr="0076235D">
        <w:t xml:space="preserve">ir </w:t>
      </w:r>
      <w:r>
        <w:t xml:space="preserve">setzen </w:t>
      </w:r>
      <w:r w:rsidR="009F117B" w:rsidRPr="0076235D">
        <w:t xml:space="preserve">uns für die Schaffung </w:t>
      </w:r>
      <w:r w:rsidR="00DD12B0">
        <w:t>alternativer</w:t>
      </w:r>
      <w:r w:rsidR="009F117B" w:rsidRPr="0076235D">
        <w:t xml:space="preserve"> Kinderbetreuungseinrichtungen beispielsweise auf Bauernhöfen oder als Wald- bzw. Naturkindergärten ein und wollen die bürokratischen Hürden dafür reduzieren.</w:t>
      </w:r>
    </w:p>
    <w:p w14:paraId="6A9669CF" w14:textId="0C34242B" w:rsidR="00F0034A" w:rsidRDefault="00F0034A" w:rsidP="00F0034A">
      <w:pPr>
        <w:pStyle w:val="Untertitel"/>
      </w:pPr>
      <w:r w:rsidRPr="00F0034A">
        <w:t>Die Schule als wertvolle Bildungsstätte</w:t>
      </w:r>
    </w:p>
    <w:p w14:paraId="475C41F0" w14:textId="64B452CE" w:rsidR="00F0034A" w:rsidRDefault="00316E41" w:rsidP="00424273">
      <w:pPr>
        <w:pStyle w:val="StandardBlock"/>
      </w:pPr>
      <w:r>
        <w:t xml:space="preserve">Wir wollen Schulen wieder zu attraktiven Orten der Bildung und des Wissenserwerbs machen: </w:t>
      </w:r>
      <w:r w:rsidR="00F0034A">
        <w:t xml:space="preserve">Verwahrloste Schulgebäude renovieren, </w:t>
      </w:r>
      <w:r>
        <w:t xml:space="preserve">den Unterricht entpolitisieren. Für eine aktive Nachmittagsbetreuung wollen wir die Kooperation zwischen Kommune, Schule und örtlichen Sportvereinen fördern. Den Kindern soll ein </w:t>
      </w:r>
      <w:r w:rsidR="0084582C">
        <w:t>wertvolles aktives Freizeitangebot angeboten werden.</w:t>
      </w:r>
    </w:p>
    <w:p w14:paraId="74D99914" w14:textId="6D5F9470" w:rsidR="0084582C" w:rsidRDefault="0084582C" w:rsidP="0084582C">
      <w:pPr>
        <w:pStyle w:val="Untertitel"/>
      </w:pPr>
      <w:r>
        <w:lastRenderedPageBreak/>
        <w:t>Kulturelles Erbe und Identität</w:t>
      </w:r>
    </w:p>
    <w:p w14:paraId="06CE80E8" w14:textId="550C44D6" w:rsidR="0084582C" w:rsidRDefault="0084582C" w:rsidP="0042154D">
      <w:pPr>
        <w:pStyle w:val="StandardBlock"/>
        <w:keepNext/>
        <w:keepLines/>
      </w:pPr>
      <w:r>
        <w:t xml:space="preserve">Wir wollen die regionale Kultur und Identität erhalten und unsere Heimat bewahren. Deshalb sind uns die Vereine und Traditionen wichtig, </w:t>
      </w:r>
      <w:r w:rsidR="00DD12B0">
        <w:t xml:space="preserve">ebenso </w:t>
      </w:r>
      <w:r>
        <w:t xml:space="preserve">der Erhalt der gewachsenen Ortsbilder. </w:t>
      </w:r>
      <w:r w:rsidR="004B6FC8">
        <w:t xml:space="preserve">Wir wollen unsere Gemeinde zur attraktiven Heimat für junge Familien machen. </w:t>
      </w:r>
      <w:r>
        <w:t xml:space="preserve">Eine Islamisierung unserer Gemeinde lehnen wir ab, über den Bau von Moscheen oder Minaretten müssen die Bürger vor Ort </w:t>
      </w:r>
      <w:r w:rsidR="00DD12B0">
        <w:t>entscheiden</w:t>
      </w:r>
      <w:r>
        <w:t xml:space="preserve">. </w:t>
      </w:r>
      <w:r w:rsidR="004B6FC8">
        <w:t>Die Religionsfreiheit findet ihre Schranken in unserer Rechtsordnung. Ohne Integration keine Partizipation.</w:t>
      </w:r>
    </w:p>
    <w:p w14:paraId="00A5D1CD" w14:textId="70743BB0" w:rsidR="004B6FC8" w:rsidRDefault="004B6FC8" w:rsidP="004B6FC8">
      <w:pPr>
        <w:pStyle w:val="berschrift2"/>
      </w:pPr>
      <w:r>
        <w:t>Schützenswerter Lebensraum</w:t>
      </w:r>
    </w:p>
    <w:p w14:paraId="3622C896" w14:textId="4F6A9550" w:rsidR="004B6FC8" w:rsidRDefault="004B6FC8" w:rsidP="00424273">
      <w:pPr>
        <w:pStyle w:val="StandardBlock"/>
      </w:pPr>
      <w:r w:rsidRPr="00D22EFE">
        <w:t xml:space="preserve">Wir </w:t>
      </w:r>
      <w:r>
        <w:t xml:space="preserve">sind wertkonservativ und </w:t>
      </w:r>
      <w:r w:rsidRPr="00D22EFE">
        <w:t>vereinigen die Interessen von Umweltschutz</w:t>
      </w:r>
      <w:r>
        <w:t>,</w:t>
      </w:r>
      <w:r w:rsidRPr="00D22EFE">
        <w:t xml:space="preserve"> Landwirtschaft</w:t>
      </w:r>
      <w:r>
        <w:t>, Tierschutz, Ernährung</w:t>
      </w:r>
      <w:r w:rsidRPr="00D22EFE">
        <w:t xml:space="preserve"> und Verbraucherschutz auf Grundlage unabhängiger wissenschaftlicher Ergebnisse</w:t>
      </w:r>
      <w:r w:rsidR="00AE28A9">
        <w:t xml:space="preserve"> statt auf Ideologien</w:t>
      </w:r>
      <w:r w:rsidRPr="00D22EFE">
        <w:t>.</w:t>
      </w:r>
    </w:p>
    <w:p w14:paraId="605A0238" w14:textId="2993F20C" w:rsidR="004B6FC8" w:rsidRDefault="004B6FC8" w:rsidP="00836C27">
      <w:pPr>
        <w:pStyle w:val="StandardBlock"/>
      </w:pPr>
      <w:r>
        <w:t>Bäuerliche Landwirtschaft</w:t>
      </w:r>
      <w:r w:rsidR="00B661BA">
        <w:t>,</w:t>
      </w:r>
      <w:r>
        <w:t xml:space="preserve"> die regionale Lebensmittelerzeugung und Direktvermarktung wollen wir stärken</w:t>
      </w:r>
      <w:r w:rsidR="00AE28A9">
        <w:t>,</w:t>
      </w:r>
      <w:r w:rsidR="00C74009">
        <w:t xml:space="preserve"> </w:t>
      </w:r>
      <w:r w:rsidR="00AE28A9">
        <w:t xml:space="preserve">hinderliche Vorschriften beseitigen. </w:t>
      </w:r>
      <w:r w:rsidR="00C74009">
        <w:t>Sauberes Wasser ist die elementare Lebensgrundlage, die Privatisierung der Wasserversorgung und Abwasserentsorgung lehnen wir ab.</w:t>
      </w:r>
    </w:p>
    <w:p w14:paraId="17BED157" w14:textId="31B620C2" w:rsidR="00F5001C" w:rsidRDefault="00F5001C" w:rsidP="00F5001C">
      <w:pPr>
        <w:pStyle w:val="berschrift2"/>
      </w:pPr>
      <w:r>
        <w:t>Krankenhäuser und Altenheime</w:t>
      </w:r>
    </w:p>
    <w:p w14:paraId="37D03EC2" w14:textId="31BF6CD4" w:rsidR="008F7053" w:rsidRDefault="008F7053" w:rsidP="00836C27">
      <w:pPr>
        <w:pStyle w:val="StandardBlock"/>
      </w:pPr>
      <w:r>
        <w:t xml:space="preserve">Wir setzten uns dafür ein, dass es auch in Zukunft möglich sein muss ein Krankenhaus der Grund und Regelversorgung wohnortnah zu erreichen. </w:t>
      </w:r>
      <w:r w:rsidR="00DE6399">
        <w:t xml:space="preserve">Kommunale </w:t>
      </w:r>
      <w:r w:rsidR="00F5001C">
        <w:t>Seniorenheime mit humaner Altenpflege wollen wir erhalten.</w:t>
      </w:r>
      <w:r w:rsidR="00DE6399">
        <w:t xml:space="preserve"> </w:t>
      </w:r>
      <w:r>
        <w:t>Die mobile Palliativversorgung wollen wir fördern</w:t>
      </w:r>
      <w:r w:rsidR="00DE6399">
        <w:t>, wir halten sie für die bessere Möglichkeit mit so wenig Schmerzen, Angst und Leid wie möglich zu sterben.</w:t>
      </w:r>
    </w:p>
    <w:p w14:paraId="7FF8C157" w14:textId="43EEB47E" w:rsidR="00AE7034" w:rsidRPr="00BC5B43" w:rsidRDefault="00AE7034" w:rsidP="0020177A">
      <w:pPr>
        <w:pStyle w:val="berschrift1"/>
      </w:pPr>
      <w:r w:rsidRPr="00BC5B43">
        <w:t>Eine erfolgreiche Zukunft</w:t>
      </w:r>
    </w:p>
    <w:p w14:paraId="7DDB5DD8" w14:textId="77777777" w:rsidR="0029594E" w:rsidRDefault="0029594E" w:rsidP="006C6D60">
      <w:pPr>
        <w:pStyle w:val="berschrift2"/>
      </w:pPr>
      <w:r>
        <w:t xml:space="preserve">Digitalisierung und </w:t>
      </w:r>
      <w:r w:rsidR="00811805">
        <w:t>Datenschutz</w:t>
      </w:r>
    </w:p>
    <w:p w14:paraId="55DB54A7" w14:textId="59A29651" w:rsidR="00283A72" w:rsidRDefault="0029594E" w:rsidP="00836C27">
      <w:pPr>
        <w:pStyle w:val="StandardBlock"/>
      </w:pPr>
      <w:r>
        <w:t xml:space="preserve">Technologische Innovationen und die Digitalisierung </w:t>
      </w:r>
      <w:r w:rsidR="00E95FEC">
        <w:t xml:space="preserve">bieten eine große Chance, gerade für den ländlichen Raum. </w:t>
      </w:r>
      <w:r w:rsidR="00537B72">
        <w:t xml:space="preserve">Die hierfür notwendigen Investitionen in die Infrastruktur wurden von der Politik jahrelang vernachlässigt. </w:t>
      </w:r>
      <w:r w:rsidR="00E40CA0">
        <w:t xml:space="preserve">Insbesondere die längst versprochene flächendeckende Versorgung mit schnellem Internet wollen wir </w:t>
      </w:r>
      <w:r w:rsidR="00820AB4">
        <w:t xml:space="preserve">umsetzen. </w:t>
      </w:r>
      <w:r w:rsidR="00117CAC">
        <w:t>Durch Digitalisierung wollen wir d</w:t>
      </w:r>
      <w:r w:rsidR="00820AB4">
        <w:t>ie kommunalen Behörden und Betriebe bürgerfreundlich</w:t>
      </w:r>
      <w:r w:rsidR="00117CAC">
        <w:t>, transparent</w:t>
      </w:r>
      <w:r w:rsidR="00820AB4">
        <w:t xml:space="preserve"> und effizient </w:t>
      </w:r>
      <w:r w:rsidR="00843098">
        <w:t>voranbringen</w:t>
      </w:r>
      <w:r w:rsidR="00117CAC">
        <w:t>.</w:t>
      </w:r>
    </w:p>
    <w:p w14:paraId="1DCD37E4" w14:textId="5E9A606C" w:rsidR="00811805" w:rsidRDefault="00843098" w:rsidP="0029594E">
      <w:r>
        <w:t>Die</w:t>
      </w:r>
      <w:r w:rsidR="00811805">
        <w:t xml:space="preserve"> Weitergabe von Daten zu Werbezwecken durch die Gemeinde</w:t>
      </w:r>
      <w:r>
        <w:t xml:space="preserve"> lehnen wir ab.</w:t>
      </w:r>
    </w:p>
    <w:p w14:paraId="6BCE57B7" w14:textId="4C29BCEF" w:rsidR="00635319" w:rsidRDefault="00635319" w:rsidP="006C6D60">
      <w:pPr>
        <w:pStyle w:val="berschrift2"/>
      </w:pPr>
      <w:r>
        <w:t>Erneuerbare Energien mit Maß und Ziel</w:t>
      </w:r>
    </w:p>
    <w:p w14:paraId="0A382E11" w14:textId="5AE0550F" w:rsidR="00811805" w:rsidRDefault="00635319" w:rsidP="00836C27">
      <w:pPr>
        <w:pStyle w:val="StandardBlock"/>
      </w:pPr>
      <w:r>
        <w:t xml:space="preserve">Das Erneuerbaren </w:t>
      </w:r>
      <w:r w:rsidR="009070A2">
        <w:t>Energien Gesetz</w:t>
      </w:r>
      <w:r>
        <w:t xml:space="preserve"> hat </w:t>
      </w:r>
      <w:r w:rsidR="009F0282">
        <w:t xml:space="preserve">uns bereits jetzt den </w:t>
      </w:r>
      <w:r w:rsidR="009F0282" w:rsidRPr="00836C27">
        <w:t>Weltrekord</w:t>
      </w:r>
      <w:r w:rsidR="009F0282">
        <w:t xml:space="preserve"> beim Strompreis beschert. </w:t>
      </w:r>
      <w:r w:rsidR="009E195A">
        <w:t>Windkraftanlagen töten Tiere</w:t>
      </w:r>
      <w:r w:rsidR="007269A7">
        <w:t xml:space="preserve">, schädigen den Menschen und Verschandeln die Landschaft. Der </w:t>
      </w:r>
      <w:r w:rsidR="00070C07">
        <w:t>instabile und schwankende</w:t>
      </w:r>
      <w:r w:rsidR="007269A7">
        <w:t xml:space="preserve"> Strom aus Windkraft und Solaranlagen kann </w:t>
      </w:r>
      <w:r w:rsidR="009875DB">
        <w:t>die konventionellen Kraftwerke nicht ersetzen. Ein wirtschaftlichen Energiespeicher ist nicht in Sicht.</w:t>
      </w:r>
      <w:r w:rsidR="009875DB" w:rsidRPr="009875DB">
        <w:t xml:space="preserve"> </w:t>
      </w:r>
      <w:r w:rsidR="00070C07">
        <w:t xml:space="preserve">Deshalb </w:t>
      </w:r>
      <w:r w:rsidR="009875DB">
        <w:t xml:space="preserve">wollen </w:t>
      </w:r>
      <w:r w:rsidR="00070C07">
        <w:t xml:space="preserve">wir </w:t>
      </w:r>
      <w:r w:rsidR="009875DB">
        <w:t>den Ausbau der erneuerbaren Energien auf ein vertretbares Ma</w:t>
      </w:r>
      <w:r w:rsidR="009875DB">
        <w:rPr>
          <w:rFonts w:hint="eastAsia"/>
        </w:rPr>
        <w:t>ß</w:t>
      </w:r>
      <w:r w:rsidR="009875DB">
        <w:t xml:space="preserve"> begrenzen</w:t>
      </w:r>
      <w:r w:rsidR="00C171CE">
        <w:t xml:space="preserve">. </w:t>
      </w:r>
      <w:r w:rsidR="005918C1">
        <w:t xml:space="preserve">Lokale </w:t>
      </w:r>
      <w:r w:rsidR="009070A2">
        <w:t>Kraftwerke</w:t>
      </w:r>
      <w:r w:rsidR="005918C1">
        <w:t xml:space="preserve"> statt </w:t>
      </w:r>
      <w:r w:rsidR="00C171CE" w:rsidRPr="00C171CE">
        <w:t>Monstertrassen.</w:t>
      </w:r>
    </w:p>
    <w:p w14:paraId="5452E009" w14:textId="76E13771" w:rsidR="007118E1" w:rsidRDefault="007118E1" w:rsidP="006C6D60">
      <w:pPr>
        <w:pStyle w:val="berschrift2"/>
      </w:pPr>
      <w:r>
        <w:t>Elektroautos sind noch lange kein Ersatz</w:t>
      </w:r>
    </w:p>
    <w:p w14:paraId="5E34BFE1" w14:textId="760DE691" w:rsidR="00876B89" w:rsidRDefault="005918C1" w:rsidP="00876B89">
      <w:r>
        <w:t xml:space="preserve">Diesel- und Benzinfahrzeuge </w:t>
      </w:r>
      <w:r w:rsidR="00B8249B">
        <w:t xml:space="preserve">sind noch für viele Jahre unverzichtbar. </w:t>
      </w:r>
      <w:r w:rsidR="00876B89">
        <w:t>D</w:t>
      </w:r>
      <w:r w:rsidR="002C481B">
        <w:t xml:space="preserve">ie </w:t>
      </w:r>
      <w:r w:rsidR="00876B89">
        <w:t>Subventionierung</w:t>
      </w:r>
      <w:r w:rsidR="000476EF">
        <w:t xml:space="preserve"> von Elektroautos </w:t>
      </w:r>
      <w:r w:rsidR="00876B89">
        <w:t>und deren einseitige Bevorzugung beim Parken und Sonderfahrspuren lehnen wir ab.</w:t>
      </w:r>
    </w:p>
    <w:p w14:paraId="3E16C656" w14:textId="3B0F8A2D" w:rsidR="002F563B" w:rsidRDefault="002F563B" w:rsidP="00876B89">
      <w:pPr>
        <w:pStyle w:val="berschrift2"/>
      </w:pPr>
      <w:r>
        <w:t>K</w:t>
      </w:r>
      <w:r>
        <w:rPr>
          <w:rFonts w:hint="eastAsia"/>
        </w:rPr>
        <w:t>ü</w:t>
      </w:r>
      <w:r>
        <w:t>hler Kopf statt Klima-Hysterie</w:t>
      </w:r>
    </w:p>
    <w:p w14:paraId="691AE05B" w14:textId="60A0D8CF" w:rsidR="002F563B" w:rsidRDefault="00B0266F" w:rsidP="0042154D">
      <w:pPr>
        <w:pStyle w:val="StandardBlock"/>
        <w:keepNext/>
        <w:keepLines/>
      </w:pPr>
      <w:r>
        <w:t>A</w:t>
      </w:r>
      <w:r w:rsidR="0068648D" w:rsidRPr="0068648D">
        <w:t xml:space="preserve">ngesichts des geringen Anteils Deutschlands an den weltweiten Emissionen werden </w:t>
      </w:r>
      <w:r w:rsidR="00B61797">
        <w:t xml:space="preserve">die radikalen „klimapolitischen“ Alleingänge und </w:t>
      </w:r>
      <w:r w:rsidR="00802888">
        <w:t xml:space="preserve">irrationalen </w:t>
      </w:r>
      <w:r w:rsidR="0068648D" w:rsidRPr="0068648D">
        <w:t>Emissionsreduktion</w:t>
      </w:r>
      <w:r w:rsidR="00B61797">
        <w:t>en</w:t>
      </w:r>
      <w:r w:rsidR="0068648D" w:rsidRPr="0068648D">
        <w:t xml:space="preserve"> keinen messbaren Einfluss auf das Weltklima haben.</w:t>
      </w:r>
      <w:r>
        <w:t xml:space="preserve"> </w:t>
      </w:r>
      <w:r w:rsidR="001C1E81">
        <w:t>Gleichwohl zerstören</w:t>
      </w:r>
      <w:r w:rsidRPr="00B0266F">
        <w:t xml:space="preserve"> </w:t>
      </w:r>
      <w:r w:rsidR="001C1E81">
        <w:t xml:space="preserve">sie unsere </w:t>
      </w:r>
      <w:r w:rsidRPr="00B0266F">
        <w:t>Wirtschaft, Arbeitsplätze und unseren Wohlstand.</w:t>
      </w:r>
      <w:r w:rsidR="001C1E81">
        <w:t xml:space="preserve"> </w:t>
      </w:r>
      <w:r w:rsidR="00802888" w:rsidRPr="00802888">
        <w:t>Wir lehnen die unseriöse Ausrufung von Klimanotständen zur Legitimierung von Notstandsmaßnahmen ab.</w:t>
      </w:r>
    </w:p>
    <w:sectPr w:rsidR="002F563B" w:rsidSect="0042154D">
      <w:headerReference w:type="default" r:id="rId8"/>
      <w:footerReference w:type="default" r:id="rId9"/>
      <w:pgSz w:w="11906" w:h="16838"/>
      <w:pgMar w:top="1247" w:right="1418" w:bottom="1077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66462" w14:textId="77777777" w:rsidR="002268C4" w:rsidRDefault="002268C4" w:rsidP="009302B9">
      <w:r>
        <w:separator/>
      </w:r>
    </w:p>
  </w:endnote>
  <w:endnote w:type="continuationSeparator" w:id="0">
    <w:p w14:paraId="4DC50359" w14:textId="77777777" w:rsidR="002268C4" w:rsidRDefault="002268C4" w:rsidP="00930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91036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FDE9B2" w14:textId="6A91BDD9" w:rsidR="00CA3799" w:rsidRPr="00CA3799" w:rsidRDefault="00CA3799">
            <w:pPr>
              <w:pStyle w:val="Fuzeile"/>
              <w:jc w:val="right"/>
            </w:pPr>
            <w:r w:rsidRPr="00CA3799">
              <w:fldChar w:fldCharType="begin"/>
            </w:r>
            <w:r w:rsidRPr="00CA3799">
              <w:instrText xml:space="preserve"> SAVEDATE  \@ "dd.MM.yy"  \* MERGEFORMAT </w:instrText>
            </w:r>
            <w:r w:rsidRPr="00CA3799">
              <w:fldChar w:fldCharType="separate"/>
            </w:r>
            <w:r w:rsidR="00D404A8">
              <w:rPr>
                <w:noProof/>
              </w:rPr>
              <w:t>20.11.19</w:t>
            </w:r>
            <w:r w:rsidRPr="00CA3799">
              <w:fldChar w:fldCharType="end"/>
            </w:r>
            <w:r w:rsidRPr="00CA3799">
              <w:t xml:space="preserve"> um </w:t>
            </w:r>
            <w:r w:rsidRPr="00CA3799">
              <w:fldChar w:fldCharType="begin"/>
            </w:r>
            <w:r w:rsidRPr="00CA3799">
              <w:instrText xml:space="preserve"> SAVEDATE  \@ "HH:mm"  \* MERGEFORMAT </w:instrText>
            </w:r>
            <w:r w:rsidRPr="00CA3799">
              <w:fldChar w:fldCharType="separate"/>
            </w:r>
            <w:r w:rsidR="00D404A8">
              <w:rPr>
                <w:noProof/>
              </w:rPr>
              <w:t>22:22</w:t>
            </w:r>
            <w:r w:rsidRPr="00CA3799">
              <w:fldChar w:fldCharType="end"/>
            </w:r>
            <w:r w:rsidRPr="00CA3799">
              <w:t xml:space="preserve"> Uhr</w:t>
            </w:r>
            <w:r w:rsidRPr="00CA3799">
              <w:tab/>
            </w:r>
            <w:r w:rsidRPr="00CA3799">
              <w:tab/>
              <w:t xml:space="preserve">Seite </w:t>
            </w:r>
            <w:r w:rsidRPr="00CA3799">
              <w:rPr>
                <w:sz w:val="24"/>
                <w:szCs w:val="24"/>
              </w:rPr>
              <w:fldChar w:fldCharType="begin"/>
            </w:r>
            <w:r w:rsidRPr="00CA3799">
              <w:instrText>PAGE</w:instrText>
            </w:r>
            <w:r w:rsidRPr="00CA3799">
              <w:rPr>
                <w:sz w:val="24"/>
                <w:szCs w:val="24"/>
              </w:rPr>
              <w:fldChar w:fldCharType="separate"/>
            </w:r>
            <w:r w:rsidRPr="00CA3799">
              <w:t>2</w:t>
            </w:r>
            <w:r w:rsidRPr="00CA3799">
              <w:rPr>
                <w:sz w:val="24"/>
                <w:szCs w:val="24"/>
              </w:rPr>
              <w:fldChar w:fldCharType="end"/>
            </w:r>
            <w:r w:rsidRPr="00CA3799">
              <w:t xml:space="preserve"> von </w:t>
            </w:r>
            <w:r w:rsidRPr="00CA3799">
              <w:rPr>
                <w:sz w:val="24"/>
                <w:szCs w:val="24"/>
              </w:rPr>
              <w:fldChar w:fldCharType="begin"/>
            </w:r>
            <w:r w:rsidRPr="00CA3799">
              <w:instrText>NUMPAGES</w:instrText>
            </w:r>
            <w:r w:rsidRPr="00CA3799">
              <w:rPr>
                <w:sz w:val="24"/>
                <w:szCs w:val="24"/>
              </w:rPr>
              <w:fldChar w:fldCharType="separate"/>
            </w:r>
            <w:r w:rsidRPr="00CA3799">
              <w:t>2</w:t>
            </w:r>
            <w:r w:rsidRPr="00CA3799"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8083C" w14:textId="77777777" w:rsidR="002268C4" w:rsidRDefault="002268C4" w:rsidP="009302B9">
      <w:r>
        <w:separator/>
      </w:r>
    </w:p>
  </w:footnote>
  <w:footnote w:type="continuationSeparator" w:id="0">
    <w:p w14:paraId="6C238818" w14:textId="77777777" w:rsidR="002268C4" w:rsidRDefault="002268C4" w:rsidP="00930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0F95F" w14:textId="1E35BA1A" w:rsidR="009302B9" w:rsidRDefault="009302B9">
    <w:pPr>
      <w:pStyle w:val="Kopfzeile"/>
    </w:pPr>
    <w:r>
      <w:t>Programmbausteine für die bayerische Kommunalwahl * Kurztext Version 1.</w:t>
    </w:r>
    <w:r w:rsidR="0020177A">
      <w:t>2</w:t>
    </w:r>
    <w:r>
      <w:t xml:space="preserve"> * </w:t>
    </w:r>
    <w:r>
      <w:fldChar w:fldCharType="begin"/>
    </w:r>
    <w:r>
      <w:instrText xml:space="preserve"> SAVEDATE  \@ "dd.MM.yy"  \* MERGEFORMAT </w:instrText>
    </w:r>
    <w:r>
      <w:fldChar w:fldCharType="separate"/>
    </w:r>
    <w:r w:rsidR="00D404A8">
      <w:rPr>
        <w:noProof/>
      </w:rPr>
      <w:t>20.11.19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464488C"/>
    <w:lvl w:ilvl="0">
      <w:start w:val="1"/>
      <w:numFmt w:val="bullet"/>
      <w:pStyle w:val="Aufzhlungszeichen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22415F3"/>
    <w:multiLevelType w:val="hybridMultilevel"/>
    <w:tmpl w:val="9C54AEFC"/>
    <w:lvl w:ilvl="0" w:tplc="5E44DDA2">
      <w:start w:val="1"/>
      <w:numFmt w:val="bullet"/>
      <w:pStyle w:val="AufgezhltBemerkungTex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13500D6E"/>
    <w:multiLevelType w:val="hybridMultilevel"/>
    <w:tmpl w:val="67E07A64"/>
    <w:lvl w:ilvl="0" w:tplc="AE3E3414">
      <w:start w:val="1"/>
      <w:numFmt w:val="decimal"/>
      <w:pStyle w:val="berschrift8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090B"/>
    <w:multiLevelType w:val="hybridMultilevel"/>
    <w:tmpl w:val="D792AEA2"/>
    <w:lvl w:ilvl="0" w:tplc="4808C500">
      <w:start w:val="1"/>
      <w:numFmt w:val="decimal"/>
      <w:pStyle w:val="12-Liste"/>
      <w:lvlText w:val="(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6974"/>
    <w:multiLevelType w:val="hybridMultilevel"/>
    <w:tmpl w:val="5F84AED0"/>
    <w:lvl w:ilvl="0" w:tplc="179C0182">
      <w:start w:val="27"/>
      <w:numFmt w:val="bullet"/>
      <w:pStyle w:val="AufgezhltBemerkung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B99"/>
    <w:multiLevelType w:val="hybridMultilevel"/>
    <w:tmpl w:val="B614C442"/>
    <w:lvl w:ilvl="0" w:tplc="AEA8E334">
      <w:start w:val="1"/>
      <w:numFmt w:val="decimal"/>
      <w:pStyle w:val="AufzhlungThesen"/>
      <w:lvlText w:val="(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8204E"/>
    <w:multiLevelType w:val="multilevel"/>
    <w:tmpl w:val="AB1E1B74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5925B3E"/>
    <w:multiLevelType w:val="hybridMultilevel"/>
    <w:tmpl w:val="578638A2"/>
    <w:lvl w:ilvl="0" w:tplc="07D6FC1A">
      <w:start w:val="1"/>
      <w:numFmt w:val="lowerLetter"/>
      <w:pStyle w:val="ab-Liste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8B4D3A"/>
    <w:multiLevelType w:val="multilevel"/>
    <w:tmpl w:val="BF18761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Formatvorlageberschrift3Kursiv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66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9" w15:restartNumberingAfterBreak="0">
    <w:nsid w:val="3F1973BD"/>
    <w:multiLevelType w:val="multilevel"/>
    <w:tmpl w:val="7CF09162"/>
    <w:styleLink w:val="1-Liste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641188"/>
    <w:multiLevelType w:val="hybridMultilevel"/>
    <w:tmpl w:val="ADB4723A"/>
    <w:lvl w:ilvl="0" w:tplc="847E4C24">
      <w:start w:val="1"/>
      <w:numFmt w:val="bullet"/>
      <w:pStyle w:val="Listenabsatz"/>
      <w:lvlText w:val="□"/>
      <w:lvlJc w:val="left"/>
      <w:pPr>
        <w:ind w:left="720" w:hanging="360"/>
      </w:pPr>
      <w:rPr>
        <w:rFonts w:ascii="MingLiU" w:eastAsia="MingLiU" w:hAnsi="MingLiU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24D92"/>
    <w:multiLevelType w:val="hybridMultilevel"/>
    <w:tmpl w:val="7B3AEE14"/>
    <w:lvl w:ilvl="0" w:tplc="D3D2DA54">
      <w:start w:val="1"/>
      <w:numFmt w:val="lowerLetter"/>
      <w:pStyle w:val="berschrift9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429C9"/>
    <w:multiLevelType w:val="hybridMultilevel"/>
    <w:tmpl w:val="58981C6E"/>
    <w:lvl w:ilvl="0" w:tplc="098475AC">
      <w:start w:val="1"/>
      <w:numFmt w:val="decimal"/>
      <w:pStyle w:val="Liste3"/>
      <w:lvlText w:val="(%1)"/>
      <w:lvlJc w:val="left"/>
      <w:pPr>
        <w:ind w:left="1286" w:hanging="360"/>
      </w:pPr>
    </w:lvl>
    <w:lvl w:ilvl="1" w:tplc="04070019" w:tentative="1">
      <w:start w:val="1"/>
      <w:numFmt w:val="lowerLetter"/>
      <w:lvlText w:val="%2."/>
      <w:lvlJc w:val="left"/>
      <w:pPr>
        <w:ind w:left="2006" w:hanging="360"/>
      </w:pPr>
    </w:lvl>
    <w:lvl w:ilvl="2" w:tplc="0407001B">
      <w:start w:val="1"/>
      <w:numFmt w:val="lowerRoman"/>
      <w:lvlText w:val="%3."/>
      <w:lvlJc w:val="right"/>
      <w:pPr>
        <w:ind w:left="2726" w:hanging="180"/>
      </w:pPr>
    </w:lvl>
    <w:lvl w:ilvl="3" w:tplc="0407000F" w:tentative="1">
      <w:start w:val="1"/>
      <w:numFmt w:val="decimal"/>
      <w:lvlText w:val="%4."/>
      <w:lvlJc w:val="left"/>
      <w:pPr>
        <w:ind w:left="3446" w:hanging="360"/>
      </w:pPr>
    </w:lvl>
    <w:lvl w:ilvl="4" w:tplc="04070019" w:tentative="1">
      <w:start w:val="1"/>
      <w:numFmt w:val="lowerLetter"/>
      <w:lvlText w:val="%5."/>
      <w:lvlJc w:val="left"/>
      <w:pPr>
        <w:ind w:left="4166" w:hanging="360"/>
      </w:pPr>
    </w:lvl>
    <w:lvl w:ilvl="5" w:tplc="0407001B" w:tentative="1">
      <w:start w:val="1"/>
      <w:numFmt w:val="lowerRoman"/>
      <w:lvlText w:val="%6."/>
      <w:lvlJc w:val="right"/>
      <w:pPr>
        <w:ind w:left="4886" w:hanging="180"/>
      </w:pPr>
    </w:lvl>
    <w:lvl w:ilvl="6" w:tplc="0407000F" w:tentative="1">
      <w:start w:val="1"/>
      <w:numFmt w:val="decimal"/>
      <w:lvlText w:val="%7."/>
      <w:lvlJc w:val="left"/>
      <w:pPr>
        <w:ind w:left="5606" w:hanging="360"/>
      </w:pPr>
    </w:lvl>
    <w:lvl w:ilvl="7" w:tplc="04070019" w:tentative="1">
      <w:start w:val="1"/>
      <w:numFmt w:val="lowerLetter"/>
      <w:lvlText w:val="%8."/>
      <w:lvlJc w:val="left"/>
      <w:pPr>
        <w:ind w:left="6326" w:hanging="360"/>
      </w:pPr>
    </w:lvl>
    <w:lvl w:ilvl="8" w:tplc="04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3" w15:restartNumberingAfterBreak="0">
    <w:nsid w:val="6A7C6BF3"/>
    <w:multiLevelType w:val="hybridMultilevel"/>
    <w:tmpl w:val="1436C3CA"/>
    <w:lvl w:ilvl="0" w:tplc="A90E0B1C">
      <w:start w:val="1"/>
      <w:numFmt w:val="bullet"/>
      <w:pStyle w:val="AufgezhltBemerkungGro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D7916BA"/>
    <w:multiLevelType w:val="hybridMultilevel"/>
    <w:tmpl w:val="88468308"/>
    <w:lvl w:ilvl="0" w:tplc="E8C429CA">
      <w:start w:val="1"/>
      <w:numFmt w:val="decimal"/>
      <w:pStyle w:val="Liste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82EE0"/>
    <w:multiLevelType w:val="multilevel"/>
    <w:tmpl w:val="1FEAA376"/>
    <w:styleLink w:val="FormatvorlageNummerierteListeLinks075cmHngend063cm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13"/>
  </w:num>
  <w:num w:numId="7">
    <w:abstractNumId w:val="1"/>
  </w:num>
  <w:num w:numId="8">
    <w:abstractNumId w:val="5"/>
  </w:num>
  <w:num w:numId="9">
    <w:abstractNumId w:val="15"/>
  </w:num>
  <w:num w:numId="10">
    <w:abstractNumId w:val="8"/>
  </w:num>
  <w:num w:numId="11">
    <w:abstractNumId w:val="14"/>
  </w:num>
  <w:num w:numId="12">
    <w:abstractNumId w:val="12"/>
  </w:num>
  <w:num w:numId="13">
    <w:abstractNumId w:val="6"/>
  </w:num>
  <w:num w:numId="14">
    <w:abstractNumId w:val="2"/>
  </w:num>
  <w:num w:numId="15">
    <w:abstractNumId w:val="11"/>
  </w:num>
  <w:num w:numId="16">
    <w:abstractNumId w:val="10"/>
  </w:num>
  <w:num w:numId="1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05"/>
    <w:rsid w:val="00004148"/>
    <w:rsid w:val="00044614"/>
    <w:rsid w:val="000476EF"/>
    <w:rsid w:val="00070C07"/>
    <w:rsid w:val="000A188A"/>
    <w:rsid w:val="000C685C"/>
    <w:rsid w:val="000F0EBA"/>
    <w:rsid w:val="001043E1"/>
    <w:rsid w:val="001147DC"/>
    <w:rsid w:val="00117CAC"/>
    <w:rsid w:val="00122F92"/>
    <w:rsid w:val="0013630D"/>
    <w:rsid w:val="001522BD"/>
    <w:rsid w:val="0015488F"/>
    <w:rsid w:val="00174046"/>
    <w:rsid w:val="00184145"/>
    <w:rsid w:val="001C1037"/>
    <w:rsid w:val="001C1E81"/>
    <w:rsid w:val="001D6CE8"/>
    <w:rsid w:val="001F2C9B"/>
    <w:rsid w:val="0020177A"/>
    <w:rsid w:val="00220905"/>
    <w:rsid w:val="002268C4"/>
    <w:rsid w:val="00227F50"/>
    <w:rsid w:val="00243187"/>
    <w:rsid w:val="00261610"/>
    <w:rsid w:val="00283A72"/>
    <w:rsid w:val="0029594E"/>
    <w:rsid w:val="002A4F2E"/>
    <w:rsid w:val="002A5B5E"/>
    <w:rsid w:val="002B107D"/>
    <w:rsid w:val="002C0080"/>
    <w:rsid w:val="002C481B"/>
    <w:rsid w:val="002D202D"/>
    <w:rsid w:val="002F2C54"/>
    <w:rsid w:val="002F563B"/>
    <w:rsid w:val="002F5BDF"/>
    <w:rsid w:val="0031200A"/>
    <w:rsid w:val="00316E41"/>
    <w:rsid w:val="00321CB9"/>
    <w:rsid w:val="00322B51"/>
    <w:rsid w:val="003239AB"/>
    <w:rsid w:val="0032423F"/>
    <w:rsid w:val="00335E0C"/>
    <w:rsid w:val="00375C96"/>
    <w:rsid w:val="003C14A1"/>
    <w:rsid w:val="003C79E3"/>
    <w:rsid w:val="003D497E"/>
    <w:rsid w:val="003F0446"/>
    <w:rsid w:val="003F5966"/>
    <w:rsid w:val="004076C7"/>
    <w:rsid w:val="0042154D"/>
    <w:rsid w:val="00424273"/>
    <w:rsid w:val="0044116C"/>
    <w:rsid w:val="00464B56"/>
    <w:rsid w:val="00485B19"/>
    <w:rsid w:val="004B6FC8"/>
    <w:rsid w:val="004C224A"/>
    <w:rsid w:val="004C713A"/>
    <w:rsid w:val="004D078E"/>
    <w:rsid w:val="004E1741"/>
    <w:rsid w:val="004F1691"/>
    <w:rsid w:val="00505393"/>
    <w:rsid w:val="00525742"/>
    <w:rsid w:val="00531DE2"/>
    <w:rsid w:val="00537B72"/>
    <w:rsid w:val="00570215"/>
    <w:rsid w:val="005918C1"/>
    <w:rsid w:val="005F408F"/>
    <w:rsid w:val="00604E2D"/>
    <w:rsid w:val="00635319"/>
    <w:rsid w:val="006357D5"/>
    <w:rsid w:val="00641B8C"/>
    <w:rsid w:val="006427D0"/>
    <w:rsid w:val="00657B4F"/>
    <w:rsid w:val="00663024"/>
    <w:rsid w:val="006809F8"/>
    <w:rsid w:val="0068648D"/>
    <w:rsid w:val="006C2F0D"/>
    <w:rsid w:val="006C6D60"/>
    <w:rsid w:val="006D583E"/>
    <w:rsid w:val="007076F7"/>
    <w:rsid w:val="007118E1"/>
    <w:rsid w:val="007269A7"/>
    <w:rsid w:val="007653DF"/>
    <w:rsid w:val="00771AB0"/>
    <w:rsid w:val="00786A1C"/>
    <w:rsid w:val="00802888"/>
    <w:rsid w:val="008113C2"/>
    <w:rsid w:val="00811805"/>
    <w:rsid w:val="00813CE4"/>
    <w:rsid w:val="00820AB4"/>
    <w:rsid w:val="00836C27"/>
    <w:rsid w:val="00837409"/>
    <w:rsid w:val="008407A3"/>
    <w:rsid w:val="00843098"/>
    <w:rsid w:val="0084582C"/>
    <w:rsid w:val="00873AD7"/>
    <w:rsid w:val="00876B89"/>
    <w:rsid w:val="00880765"/>
    <w:rsid w:val="00895120"/>
    <w:rsid w:val="008A4941"/>
    <w:rsid w:val="008B7D2D"/>
    <w:rsid w:val="008C6D3B"/>
    <w:rsid w:val="008D1391"/>
    <w:rsid w:val="008F6FAD"/>
    <w:rsid w:val="008F7053"/>
    <w:rsid w:val="009070A2"/>
    <w:rsid w:val="00925C5B"/>
    <w:rsid w:val="009302B9"/>
    <w:rsid w:val="00963BC7"/>
    <w:rsid w:val="009733B8"/>
    <w:rsid w:val="009875DB"/>
    <w:rsid w:val="009B2D19"/>
    <w:rsid w:val="009B3F16"/>
    <w:rsid w:val="009B64D1"/>
    <w:rsid w:val="009C1BF8"/>
    <w:rsid w:val="009D1982"/>
    <w:rsid w:val="009E195A"/>
    <w:rsid w:val="009F0282"/>
    <w:rsid w:val="009F117B"/>
    <w:rsid w:val="00A14DBD"/>
    <w:rsid w:val="00A21029"/>
    <w:rsid w:val="00AB1A2A"/>
    <w:rsid w:val="00AE28A9"/>
    <w:rsid w:val="00AE7034"/>
    <w:rsid w:val="00AF2D80"/>
    <w:rsid w:val="00AF3C5B"/>
    <w:rsid w:val="00B0266F"/>
    <w:rsid w:val="00B06D08"/>
    <w:rsid w:val="00B37F51"/>
    <w:rsid w:val="00B55825"/>
    <w:rsid w:val="00B61797"/>
    <w:rsid w:val="00B661BA"/>
    <w:rsid w:val="00B729A0"/>
    <w:rsid w:val="00B8249B"/>
    <w:rsid w:val="00BB13E9"/>
    <w:rsid w:val="00BC5B43"/>
    <w:rsid w:val="00BC6B07"/>
    <w:rsid w:val="00BE270C"/>
    <w:rsid w:val="00BE2DFF"/>
    <w:rsid w:val="00BF2993"/>
    <w:rsid w:val="00BF7E3F"/>
    <w:rsid w:val="00C02378"/>
    <w:rsid w:val="00C171CE"/>
    <w:rsid w:val="00C74009"/>
    <w:rsid w:val="00C90829"/>
    <w:rsid w:val="00CA26CF"/>
    <w:rsid w:val="00CA3799"/>
    <w:rsid w:val="00CA7BDF"/>
    <w:rsid w:val="00CB7F71"/>
    <w:rsid w:val="00CC0EC4"/>
    <w:rsid w:val="00CE72A8"/>
    <w:rsid w:val="00CF6389"/>
    <w:rsid w:val="00D03595"/>
    <w:rsid w:val="00D36820"/>
    <w:rsid w:val="00D36A67"/>
    <w:rsid w:val="00D404A8"/>
    <w:rsid w:val="00D846C6"/>
    <w:rsid w:val="00DC55A6"/>
    <w:rsid w:val="00DD12B0"/>
    <w:rsid w:val="00DE6399"/>
    <w:rsid w:val="00DE730A"/>
    <w:rsid w:val="00E40CA0"/>
    <w:rsid w:val="00E66D4A"/>
    <w:rsid w:val="00E95FEC"/>
    <w:rsid w:val="00EF251E"/>
    <w:rsid w:val="00EF288A"/>
    <w:rsid w:val="00F0034A"/>
    <w:rsid w:val="00F26E39"/>
    <w:rsid w:val="00F30947"/>
    <w:rsid w:val="00F33701"/>
    <w:rsid w:val="00F436B6"/>
    <w:rsid w:val="00F5001C"/>
    <w:rsid w:val="00F76F5B"/>
    <w:rsid w:val="00F8746C"/>
    <w:rsid w:val="00FA2C4B"/>
    <w:rsid w:val="00FA6AB9"/>
    <w:rsid w:val="00FA72B6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92469"/>
  <w15:chartTrackingRefBased/>
  <w15:docId w15:val="{908D07BC-A2C7-4ABA-BA64-61E0F0C1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Calibri" w:hAnsi="Liberation Serif" w:cs="Arial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1AB0"/>
    <w:pPr>
      <w:spacing w:before="20" w:after="40" w:line="274" w:lineRule="auto"/>
      <w:contextualSpacing/>
    </w:pPr>
    <w:rPr>
      <w:rFonts w:asciiTheme="minorHAnsi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20177A"/>
    <w:pPr>
      <w:keepNext/>
      <w:keepLines/>
      <w:numPr>
        <w:numId w:val="13"/>
      </w:numPr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shd w:val="clear" w:color="auto" w:fill="E7E6E6" w:themeFill="background2"/>
      <w:spacing w:before="280" w:after="200"/>
      <w:ind w:left="573" w:hanging="573"/>
      <w:outlineLvl w:val="0"/>
    </w:pPr>
    <w:rPr>
      <w:rFonts w:ascii="Cambria" w:eastAsia="Times New Roman" w:hAnsi="Cambria"/>
      <w:bCs/>
      <w:caps/>
      <w:color w:val="365F91"/>
      <w:sz w:val="24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771AB0"/>
    <w:pPr>
      <w:keepNext/>
      <w:keepLines/>
      <w:numPr>
        <w:ilvl w:val="1"/>
        <w:numId w:val="13"/>
      </w:numPr>
      <w:spacing w:before="80" w:line="240" w:lineRule="auto"/>
      <w:ind w:left="578" w:hanging="578"/>
      <w:outlineLvl w:val="1"/>
    </w:pPr>
    <w:rPr>
      <w:rFonts w:ascii="Cambria" w:eastAsia="Times New Roman" w:hAnsi="Cambria"/>
      <w:bCs/>
      <w:color w:val="C45911" w:themeColor="accent2" w:themeShade="BF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F33701"/>
    <w:pPr>
      <w:keepNext/>
      <w:keepLines/>
      <w:numPr>
        <w:ilvl w:val="2"/>
        <w:numId w:val="13"/>
      </w:numPr>
      <w:spacing w:before="240" w:after="120"/>
      <w:outlineLvl w:val="2"/>
    </w:pPr>
    <w:rPr>
      <w:rFonts w:ascii="Cambria" w:eastAsia="Times New Roman" w:hAnsi="Cambria"/>
      <w:bCs/>
      <w:i/>
      <w:color w:val="4F81BD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unhideWhenUsed/>
    <w:qFormat/>
    <w:rsid w:val="00F33701"/>
    <w:pPr>
      <w:keepNext/>
      <w:keepLines/>
      <w:numPr>
        <w:ilvl w:val="3"/>
        <w:numId w:val="13"/>
      </w:numPr>
      <w:spacing w:before="200" w:after="160"/>
      <w:outlineLvl w:val="3"/>
    </w:pPr>
    <w:rPr>
      <w:rFonts w:eastAsia="Times New Roman"/>
      <w:bCs/>
      <w:iCs/>
      <w:color w:val="404040" w:themeColor="text1" w:themeTint="BF"/>
      <w:lang w:eastAsia="de-DE"/>
    </w:rPr>
  </w:style>
  <w:style w:type="paragraph" w:styleId="berschrift5">
    <w:name w:val="heading 5"/>
    <w:basedOn w:val="Standard"/>
    <w:next w:val="Standard"/>
    <w:link w:val="berschrift5Zchn"/>
    <w:autoRedefine/>
    <w:unhideWhenUsed/>
    <w:qFormat/>
    <w:rsid w:val="00F33701"/>
    <w:pPr>
      <w:keepNext/>
      <w:keepLines/>
      <w:numPr>
        <w:ilvl w:val="4"/>
        <w:numId w:val="13"/>
      </w:numPr>
      <w:spacing w:before="240" w:after="120"/>
      <w:outlineLvl w:val="4"/>
    </w:pPr>
    <w:rPr>
      <w:rFonts w:ascii="Cambria" w:eastAsia="Times New Roman" w:hAnsi="Cambria"/>
      <w:color w:val="548DD4"/>
      <w:spacing w:val="10"/>
      <w:sz w:val="24"/>
      <w:lang w:eastAsia="de-DE"/>
    </w:rPr>
  </w:style>
  <w:style w:type="paragraph" w:styleId="berschrift6">
    <w:name w:val="heading 6"/>
    <w:basedOn w:val="Standard"/>
    <w:next w:val="berschrift6Untertext"/>
    <w:link w:val="berschrift6Zchn"/>
    <w:autoRedefine/>
    <w:unhideWhenUsed/>
    <w:qFormat/>
    <w:rsid w:val="00F33701"/>
    <w:pPr>
      <w:keepNext/>
      <w:keepLines/>
      <w:spacing w:before="200"/>
      <w:outlineLvl w:val="5"/>
    </w:pPr>
    <w:rPr>
      <w:rFonts w:ascii="Cambria" w:eastAsia="Times New Roman" w:hAnsi="Cambria"/>
      <w:iCs/>
      <w:color w:val="17365D"/>
      <w:szCs w:val="24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F33701"/>
    <w:pPr>
      <w:keepNext/>
      <w:keepLines/>
      <w:numPr>
        <w:ilvl w:val="6"/>
        <w:numId w:val="13"/>
      </w:numPr>
      <w:spacing w:before="200" w:after="160"/>
      <w:outlineLvl w:val="6"/>
    </w:pPr>
    <w:rPr>
      <w:rFonts w:ascii="Cambria" w:eastAsia="Times New Roman" w:hAnsi="Cambria"/>
      <w:iCs/>
      <w:color w:val="404040"/>
      <w:sz w:val="24"/>
      <w:szCs w:val="24"/>
      <w:lang w:eastAsia="de-DE"/>
    </w:rPr>
  </w:style>
  <w:style w:type="paragraph" w:styleId="berschrift8">
    <w:name w:val="heading 8"/>
    <w:basedOn w:val="Standard"/>
    <w:next w:val="berschrift8Text"/>
    <w:link w:val="berschrift8Zchn"/>
    <w:unhideWhenUsed/>
    <w:qFormat/>
    <w:rsid w:val="00F33701"/>
    <w:pPr>
      <w:keepNext/>
      <w:keepLines/>
      <w:numPr>
        <w:numId w:val="14"/>
      </w:numPr>
      <w:spacing w:before="120" w:line="288" w:lineRule="auto"/>
      <w:outlineLvl w:val="7"/>
    </w:pPr>
    <w:rPr>
      <w:rFonts w:eastAsia="Times New Roman"/>
      <w:color w:val="0D0D0D"/>
      <w:lang w:eastAsia="de-DE"/>
    </w:rPr>
  </w:style>
  <w:style w:type="paragraph" w:styleId="berschrift9">
    <w:name w:val="heading 9"/>
    <w:basedOn w:val="Standard"/>
    <w:next w:val="berschrift9Text"/>
    <w:link w:val="berschrift9Zchn"/>
    <w:unhideWhenUsed/>
    <w:qFormat/>
    <w:rsid w:val="00F33701"/>
    <w:pPr>
      <w:numPr>
        <w:numId w:val="15"/>
      </w:numPr>
      <w:spacing w:before="80"/>
      <w:outlineLvl w:val="8"/>
    </w:pPr>
    <w:rPr>
      <w:rFonts w:eastAsia="Times New Roman"/>
      <w:i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nhideWhenUsed/>
    <w:rsid w:val="00F33701"/>
  </w:style>
  <w:style w:type="character" w:customStyle="1" w:styleId="KommentartextZchn">
    <w:name w:val="Kommentartext Zchn"/>
    <w:link w:val="Kommentartext"/>
    <w:rsid w:val="00F33701"/>
    <w:rPr>
      <w:rFonts w:ascii="Georgia" w:hAnsi="Georgia" w:cs="Times New Roman"/>
      <w:sz w:val="20"/>
      <w:szCs w:val="20"/>
    </w:rPr>
  </w:style>
  <w:style w:type="paragraph" w:customStyle="1" w:styleId="ab-Liste">
    <w:name w:val="ab-Liste"/>
    <w:basedOn w:val="Standard"/>
    <w:autoRedefine/>
    <w:qFormat/>
    <w:rsid w:val="00F33701"/>
    <w:pPr>
      <w:numPr>
        <w:numId w:val="1"/>
      </w:numPr>
      <w:spacing w:line="288" w:lineRule="auto"/>
    </w:pPr>
  </w:style>
  <w:style w:type="paragraph" w:customStyle="1" w:styleId="12-Liste">
    <w:name w:val="12-Liste"/>
    <w:basedOn w:val="ab-Liste"/>
    <w:qFormat/>
    <w:rsid w:val="00F33701"/>
    <w:pPr>
      <w:numPr>
        <w:numId w:val="2"/>
      </w:numPr>
    </w:pPr>
    <w:rPr>
      <w:lang w:eastAsia="de-DE"/>
    </w:rPr>
  </w:style>
  <w:style w:type="numbering" w:customStyle="1" w:styleId="1-Liste">
    <w:name w:val="1-Liste()"/>
    <w:basedOn w:val="KeineListe"/>
    <w:uiPriority w:val="99"/>
    <w:rsid w:val="00F33701"/>
    <w:pPr>
      <w:numPr>
        <w:numId w:val="3"/>
      </w:numPr>
    </w:pPr>
  </w:style>
  <w:style w:type="character" w:customStyle="1" w:styleId="apple-converted-space">
    <w:name w:val="apple-converted-space"/>
    <w:basedOn w:val="Absatz-Standardschriftart"/>
    <w:rsid w:val="00F33701"/>
  </w:style>
  <w:style w:type="paragraph" w:styleId="Aufzhlungszeichen">
    <w:name w:val="List Bullet"/>
    <w:basedOn w:val="Standard"/>
    <w:link w:val="AufzhlungszeichenZchn"/>
    <w:rsid w:val="00F33701"/>
    <w:pPr>
      <w:numPr>
        <w:numId w:val="4"/>
      </w:numPr>
    </w:pPr>
    <w:rPr>
      <w:rFonts w:eastAsia="Times New Roman"/>
      <w:szCs w:val="24"/>
      <w:lang w:eastAsia="de-DE"/>
    </w:rPr>
  </w:style>
  <w:style w:type="character" w:customStyle="1" w:styleId="AufzhlungszeichenZchn">
    <w:name w:val="Aufzählungszeichen Zchn"/>
    <w:link w:val="Aufzhlungszeichen"/>
    <w:rsid w:val="00F33701"/>
    <w:rPr>
      <w:rFonts w:ascii="Georgia" w:eastAsia="Times New Roman" w:hAnsi="Georgia" w:cs="Times New Roman"/>
      <w:szCs w:val="24"/>
      <w:lang w:eastAsia="de-DE"/>
    </w:rPr>
  </w:style>
  <w:style w:type="paragraph" w:customStyle="1" w:styleId="AufgezhltBemerkung">
    <w:name w:val="Aufgezählt Bemerkung"/>
    <w:basedOn w:val="Aufzhlungszeichen"/>
    <w:link w:val="AufgezhltBemerkungZchn"/>
    <w:qFormat/>
    <w:rsid w:val="00F33701"/>
    <w:pPr>
      <w:numPr>
        <w:numId w:val="5"/>
      </w:numPr>
    </w:pPr>
    <w:rPr>
      <w:rFonts w:ascii="Times New Roman" w:hAnsi="Times New Roman"/>
      <w:sz w:val="18"/>
      <w:lang w:val="en-GB"/>
    </w:rPr>
  </w:style>
  <w:style w:type="character" w:customStyle="1" w:styleId="AufgezhltBemerkungZchn">
    <w:name w:val="Aufgezählt Bemerkung Zchn"/>
    <w:link w:val="AufgezhltBemerkung"/>
    <w:rsid w:val="00F33701"/>
    <w:rPr>
      <w:rFonts w:ascii="Times New Roman" w:eastAsia="Times New Roman" w:hAnsi="Times New Roman" w:cs="Times New Roman"/>
      <w:sz w:val="18"/>
      <w:szCs w:val="24"/>
      <w:lang w:val="en-GB" w:eastAsia="de-DE"/>
    </w:rPr>
  </w:style>
  <w:style w:type="paragraph" w:customStyle="1" w:styleId="AufgezhltBemerkungGro">
    <w:name w:val="Aufgezählt Bemerkung Groß"/>
    <w:basedOn w:val="Standard"/>
    <w:qFormat/>
    <w:rsid w:val="00F33701"/>
    <w:pPr>
      <w:numPr>
        <w:numId w:val="6"/>
      </w:numPr>
    </w:pPr>
    <w:rPr>
      <w:rFonts w:ascii="Calibri" w:hAnsi="Calibri"/>
    </w:rPr>
  </w:style>
  <w:style w:type="paragraph" w:customStyle="1" w:styleId="AufgezhltBemerkungText">
    <w:name w:val="Aufgezählt Bemerkung Text"/>
    <w:basedOn w:val="Standard"/>
    <w:qFormat/>
    <w:rsid w:val="00F33701"/>
    <w:pPr>
      <w:numPr>
        <w:numId w:val="7"/>
      </w:numPr>
    </w:pPr>
  </w:style>
  <w:style w:type="paragraph" w:customStyle="1" w:styleId="AufzhlungThesen">
    <w:name w:val="Aufzählung Thesen"/>
    <w:basedOn w:val="AufgezhltBemerkungGro"/>
    <w:link w:val="AufzhlungThesenZchn"/>
    <w:autoRedefine/>
    <w:qFormat/>
    <w:rsid w:val="00F33701"/>
    <w:pPr>
      <w:numPr>
        <w:numId w:val="8"/>
      </w:numPr>
      <w:spacing w:before="200" w:line="288" w:lineRule="auto"/>
    </w:pPr>
    <w:rPr>
      <w:rFonts w:ascii="Cambria" w:hAnsi="Cambria"/>
      <w:sz w:val="24"/>
    </w:rPr>
  </w:style>
  <w:style w:type="character" w:customStyle="1" w:styleId="AufzhlungThesenZchn">
    <w:name w:val="Aufzählung Thesen Zchn"/>
    <w:link w:val="AufzhlungThesen"/>
    <w:rsid w:val="00F33701"/>
    <w:rPr>
      <w:rFonts w:ascii="Cambria" w:hAnsi="Cambria" w:cs="Times New Roman"/>
      <w:sz w:val="24"/>
    </w:rPr>
  </w:style>
  <w:style w:type="paragraph" w:customStyle="1" w:styleId="Zitateingerckt">
    <w:name w:val="Zitat eingerückt"/>
    <w:basedOn w:val="Standard"/>
    <w:qFormat/>
    <w:rsid w:val="00F33701"/>
    <w:pPr>
      <w:spacing w:before="80" w:after="120"/>
      <w:ind w:left="284"/>
    </w:pPr>
    <w:rPr>
      <w:rFonts w:ascii="Times New Roman" w:hAnsi="Times New Roman"/>
      <w:i/>
      <w:color w:val="3B3838" w:themeColor="background2" w:themeShade="40"/>
      <w:sz w:val="24"/>
    </w:rPr>
  </w:style>
  <w:style w:type="paragraph" w:customStyle="1" w:styleId="AufzhlungThesenUntertext">
    <w:name w:val="Aufzählung Thesen Untertext"/>
    <w:basedOn w:val="Zitateingerckt"/>
    <w:qFormat/>
    <w:rsid w:val="00F33701"/>
    <w:pPr>
      <w:keepLines/>
      <w:spacing w:line="264" w:lineRule="auto"/>
      <w:ind w:left="924"/>
      <w:textboxTightWrap w:val="lastLineOnly"/>
    </w:pPr>
  </w:style>
  <w:style w:type="character" w:styleId="BesuchterLink">
    <w:name w:val="FollowedHyperlink"/>
    <w:rsid w:val="00F33701"/>
    <w:rPr>
      <w:color w:val="800080"/>
      <w:u w:val="single"/>
    </w:rPr>
  </w:style>
  <w:style w:type="character" w:styleId="Buchtitel">
    <w:name w:val="Book Title"/>
    <w:uiPriority w:val="33"/>
    <w:qFormat/>
    <w:rsid w:val="00F33701"/>
    <w:rPr>
      <w:rFonts w:ascii="Cambria" w:hAnsi="Cambria"/>
      <w:b w:val="0"/>
      <w:bCs/>
      <w:smallCaps/>
      <w:spacing w:val="5"/>
      <w:sz w:val="52"/>
    </w:rPr>
  </w:style>
  <w:style w:type="paragraph" w:customStyle="1" w:styleId="DecimalAligned">
    <w:name w:val="Decimal Aligned"/>
    <w:basedOn w:val="Standard"/>
    <w:uiPriority w:val="40"/>
    <w:qFormat/>
    <w:rsid w:val="00F33701"/>
    <w:pPr>
      <w:tabs>
        <w:tab w:val="decimal" w:pos="360"/>
      </w:tabs>
      <w:spacing w:after="200"/>
    </w:pPr>
    <w:rPr>
      <w:lang w:eastAsia="de-DE"/>
    </w:rPr>
  </w:style>
  <w:style w:type="paragraph" w:customStyle="1" w:styleId="Einleitungsabsatz">
    <w:name w:val="Einleitungsabsatz"/>
    <w:basedOn w:val="Standard"/>
    <w:rsid w:val="00F33701"/>
    <w:pPr>
      <w:spacing w:before="120" w:after="120"/>
    </w:pPr>
    <w:rPr>
      <w:rFonts w:ascii="Times New Roman" w:eastAsia="Times New Roman" w:hAnsi="Times New Roman"/>
      <w:i/>
      <w:sz w:val="24"/>
      <w:szCs w:val="24"/>
      <w:lang w:eastAsia="de-DE"/>
    </w:rPr>
  </w:style>
  <w:style w:type="paragraph" w:customStyle="1" w:styleId="EinleitungsabsatzText">
    <w:name w:val="Einleitungsabsatz Text"/>
    <w:basedOn w:val="Einleitungsabsatz"/>
    <w:qFormat/>
    <w:rsid w:val="00F33701"/>
    <w:pPr>
      <w:ind w:left="811" w:hanging="454"/>
    </w:pPr>
  </w:style>
  <w:style w:type="paragraph" w:styleId="Endnotentext">
    <w:name w:val="endnote text"/>
    <w:basedOn w:val="Standard"/>
    <w:link w:val="EndnotentextZchn"/>
    <w:semiHidden/>
    <w:rsid w:val="00F33701"/>
    <w:rPr>
      <w:rFonts w:ascii="Times New Roman" w:eastAsia="Times New Roman" w:hAnsi="Times New Roman"/>
      <w:lang w:eastAsia="de-DE"/>
    </w:rPr>
  </w:style>
  <w:style w:type="character" w:customStyle="1" w:styleId="EndnotentextZchn">
    <w:name w:val="Endnotentext Zchn"/>
    <w:link w:val="Endnotentext"/>
    <w:semiHidden/>
    <w:rsid w:val="00F3370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semiHidden/>
    <w:rsid w:val="00F33701"/>
    <w:rPr>
      <w:vertAlign w:val="superscript"/>
    </w:rPr>
  </w:style>
  <w:style w:type="numbering" w:customStyle="1" w:styleId="FormatvorlageNummerierteListeLinks075cmHngend063cm">
    <w:name w:val="Formatvorlage Nummerierte Liste Links:  075 cm Hängend:  063 cm"/>
    <w:basedOn w:val="KeineListe"/>
    <w:rsid w:val="00F33701"/>
    <w:pPr>
      <w:numPr>
        <w:numId w:val="9"/>
      </w:numPr>
    </w:pPr>
  </w:style>
  <w:style w:type="character" w:customStyle="1" w:styleId="berschrift2Zchn">
    <w:name w:val="Überschrift 2 Zchn"/>
    <w:link w:val="berschrift2"/>
    <w:rsid w:val="00771AB0"/>
    <w:rPr>
      <w:rFonts w:ascii="Cambria" w:eastAsia="Times New Roman" w:hAnsi="Cambria"/>
      <w:bCs/>
      <w:color w:val="C45911" w:themeColor="accent2" w:themeShade="BF"/>
      <w:sz w:val="22"/>
      <w:szCs w:val="26"/>
      <w:lang w:eastAsia="de-DE"/>
    </w:rPr>
  </w:style>
  <w:style w:type="paragraph" w:customStyle="1" w:styleId="Formatvorlageberschrift3Kursiv">
    <w:name w:val="Formatvorlage Überschrift 3 + Kursiv"/>
    <w:basedOn w:val="berschrift2"/>
    <w:next w:val="Standard"/>
    <w:link w:val="Formatvorlageberschrift3KursivZchn"/>
    <w:rsid w:val="00F33701"/>
    <w:pPr>
      <w:numPr>
        <w:numId w:val="10"/>
      </w:numPr>
      <w:spacing w:after="60"/>
    </w:pPr>
    <w:rPr>
      <w:rFonts w:ascii="Arial" w:hAnsi="Arial"/>
      <w:color w:val="auto"/>
      <w:szCs w:val="28"/>
    </w:rPr>
  </w:style>
  <w:style w:type="character" w:customStyle="1" w:styleId="Formatvorlageberschrift3KursivZchn">
    <w:name w:val="Formatvorlage Überschrift 3 + Kursiv Zchn"/>
    <w:link w:val="Formatvorlageberschrift3Kursiv"/>
    <w:rsid w:val="00F33701"/>
    <w:rPr>
      <w:rFonts w:ascii="Arial" w:eastAsia="Times New Roman" w:hAnsi="Arial" w:cs="Arial"/>
      <w:b/>
      <w:bCs/>
      <w:sz w:val="24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rsid w:val="00F33701"/>
    <w:rPr>
      <w:rFonts w:ascii="Arial Narrow" w:eastAsia="Times New Roman" w:hAnsi="Arial Narrow"/>
      <w:sz w:val="18"/>
      <w:lang w:eastAsia="de-DE"/>
    </w:rPr>
  </w:style>
  <w:style w:type="character" w:customStyle="1" w:styleId="FunotentextZchn">
    <w:name w:val="Fußnotentext Zchn"/>
    <w:link w:val="Funotentext"/>
    <w:uiPriority w:val="99"/>
    <w:rsid w:val="00F33701"/>
    <w:rPr>
      <w:rFonts w:ascii="Arial Narrow" w:eastAsia="Times New Roman" w:hAnsi="Arial Narrow" w:cs="Times New Roman"/>
      <w:sz w:val="18"/>
      <w:szCs w:val="20"/>
      <w:lang w:eastAsia="de-DE"/>
    </w:rPr>
  </w:style>
  <w:style w:type="character" w:styleId="Funotenzeichen">
    <w:name w:val="footnote reference"/>
    <w:rsid w:val="00F33701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F33701"/>
    <w:pPr>
      <w:tabs>
        <w:tab w:val="center" w:pos="4536"/>
        <w:tab w:val="right" w:pos="9072"/>
      </w:tabs>
    </w:pPr>
    <w:rPr>
      <w:rFonts w:ascii="Tahoma" w:hAnsi="Tahoma"/>
      <w:sz w:val="18"/>
      <w:lang w:eastAsia="de-DE"/>
    </w:rPr>
  </w:style>
  <w:style w:type="character" w:customStyle="1" w:styleId="FuzeileZchn">
    <w:name w:val="Fußzeile Zchn"/>
    <w:link w:val="Fuzeile"/>
    <w:uiPriority w:val="99"/>
    <w:rsid w:val="00F33701"/>
    <w:rPr>
      <w:rFonts w:ascii="Tahoma" w:hAnsi="Tahoma" w:cs="Times New Roman"/>
      <w:sz w:val="18"/>
      <w:lang w:eastAsia="de-DE"/>
    </w:rPr>
  </w:style>
  <w:style w:type="table" w:styleId="HelleSchattierung-Akzent1">
    <w:name w:val="Light Shading Accent 1"/>
    <w:basedOn w:val="NormaleTabelle"/>
    <w:uiPriority w:val="60"/>
    <w:rsid w:val="00F33701"/>
    <w:rPr>
      <w:rFonts w:ascii="Calibri" w:eastAsia="Times New Roman" w:hAnsi="Calibri" w:cs="Times New Roman"/>
      <w:color w:val="365F91"/>
      <w:lang w:eastAsia="de-D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/>
      </w:rPr>
    </w:tblStylePr>
    <w:tblStylePr w:type="lastCol">
      <w:rPr>
        <w:b/>
        <w:bCs/>
        <w:color w:val="365F9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ervorhebung">
    <w:name w:val="Emphasis"/>
    <w:uiPriority w:val="20"/>
    <w:qFormat/>
    <w:rsid w:val="00F33701"/>
    <w:rPr>
      <w:i/>
      <w:iCs/>
    </w:rPr>
  </w:style>
  <w:style w:type="character" w:styleId="Hyperlink">
    <w:name w:val="Hyperlink"/>
    <w:uiPriority w:val="99"/>
    <w:rsid w:val="00F33701"/>
    <w:rPr>
      <w:color w:val="0000FF"/>
      <w:u w:val="single"/>
    </w:rPr>
  </w:style>
  <w:style w:type="character" w:customStyle="1" w:styleId="berschrift1Zchn">
    <w:name w:val="Überschrift 1 Zchn"/>
    <w:link w:val="berschrift1"/>
    <w:rsid w:val="0020177A"/>
    <w:rPr>
      <w:rFonts w:ascii="Cambria" w:eastAsia="Times New Roman" w:hAnsi="Cambria"/>
      <w:bCs/>
      <w:caps/>
      <w:color w:val="365F91"/>
      <w:sz w:val="24"/>
      <w:szCs w:val="28"/>
      <w:shd w:val="clear" w:color="auto" w:fill="E7E6E6" w:themeFill="background2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33701"/>
    <w:pPr>
      <w:spacing w:before="480"/>
      <w:outlineLvl w:val="9"/>
    </w:pPr>
  </w:style>
  <w:style w:type="character" w:styleId="IntensiveHervorhebung">
    <w:name w:val="Intense Emphasis"/>
    <w:uiPriority w:val="21"/>
    <w:qFormat/>
    <w:rsid w:val="00F33701"/>
    <w:rPr>
      <w:rFonts w:ascii="Cambria" w:hAnsi="Cambria"/>
      <w:b w:val="0"/>
      <w:bCs/>
      <w:i w:val="0"/>
      <w:iCs/>
      <w:color w:val="000000"/>
      <w:sz w:val="28"/>
    </w:rPr>
  </w:style>
  <w:style w:type="character" w:styleId="IntensiverVerweis">
    <w:name w:val="Intense Reference"/>
    <w:uiPriority w:val="32"/>
    <w:qFormat/>
    <w:rsid w:val="00F33701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33701"/>
    <w:pPr>
      <w:pBdr>
        <w:bottom w:val="single" w:sz="4" w:space="4" w:color="4F81BD"/>
      </w:pBdr>
      <w:spacing w:before="200" w:after="280"/>
      <w:ind w:left="737"/>
    </w:pPr>
    <w:rPr>
      <w:b/>
      <w:bCs/>
      <w:i/>
      <w:iCs/>
    </w:rPr>
  </w:style>
  <w:style w:type="character" w:customStyle="1" w:styleId="IntensivesZitatZchn">
    <w:name w:val="Intensives Zitat Zchn"/>
    <w:link w:val="IntensivesZitat"/>
    <w:uiPriority w:val="30"/>
    <w:rsid w:val="00F33701"/>
    <w:rPr>
      <w:rFonts w:ascii="Georgia" w:hAnsi="Georgia" w:cs="Times New Roman"/>
      <w:b/>
      <w:bCs/>
      <w:i/>
      <w:iCs/>
    </w:rPr>
  </w:style>
  <w:style w:type="paragraph" w:styleId="KeinLeerraum">
    <w:name w:val="No Spacing"/>
    <w:uiPriority w:val="1"/>
    <w:qFormat/>
    <w:rsid w:val="00F33701"/>
    <w:rPr>
      <w:rFonts w:ascii="Calibri" w:hAnsi="Calibri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70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33701"/>
    <w:rPr>
      <w:rFonts w:ascii="Georgia" w:hAnsi="Georgia" w:cs="Times New Roman"/>
      <w:b/>
      <w:bCs/>
      <w:sz w:val="20"/>
      <w:szCs w:val="20"/>
    </w:rPr>
  </w:style>
  <w:style w:type="character" w:styleId="Kommentarzeichen">
    <w:name w:val="annotation reference"/>
    <w:semiHidden/>
    <w:unhideWhenUsed/>
    <w:rsid w:val="00F33701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337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33701"/>
    <w:rPr>
      <w:rFonts w:ascii="Georgia" w:hAnsi="Georgia" w:cs="Times New Roman"/>
    </w:rPr>
  </w:style>
  <w:style w:type="paragraph" w:styleId="Liste">
    <w:name w:val="List"/>
    <w:basedOn w:val="Standard"/>
    <w:uiPriority w:val="99"/>
    <w:unhideWhenUsed/>
    <w:rsid w:val="00F33701"/>
    <w:pPr>
      <w:numPr>
        <w:numId w:val="11"/>
      </w:numPr>
    </w:pPr>
  </w:style>
  <w:style w:type="paragraph" w:styleId="Liste3">
    <w:name w:val="List 3"/>
    <w:basedOn w:val="Standard"/>
    <w:uiPriority w:val="99"/>
    <w:unhideWhenUsed/>
    <w:rsid w:val="00F33701"/>
    <w:pPr>
      <w:numPr>
        <w:numId w:val="12"/>
      </w:numPr>
    </w:pPr>
  </w:style>
  <w:style w:type="paragraph" w:styleId="Listenabsatz">
    <w:name w:val="List Paragraph"/>
    <w:basedOn w:val="Standard"/>
    <w:uiPriority w:val="34"/>
    <w:qFormat/>
    <w:rsid w:val="009D1982"/>
    <w:pPr>
      <w:numPr>
        <w:numId w:val="17"/>
      </w:numPr>
      <w:pBdr>
        <w:bottom w:val="single" w:sz="6" w:space="1" w:color="auto"/>
      </w:pBdr>
      <w:spacing w:after="160" w:line="288" w:lineRule="auto"/>
    </w:pPr>
    <w:rPr>
      <w:rFonts w:eastAsiaTheme="minorHAnsi" w:cstheme="minorBidi"/>
    </w:rPr>
  </w:style>
  <w:style w:type="paragraph" w:styleId="Literaturverzeichnis">
    <w:name w:val="Bibliography"/>
    <w:basedOn w:val="Standard"/>
    <w:next w:val="Standard"/>
    <w:uiPriority w:val="37"/>
    <w:unhideWhenUsed/>
    <w:rsid w:val="00F33701"/>
  </w:style>
  <w:style w:type="paragraph" w:customStyle="1" w:styleId="Mastertitel">
    <w:name w:val="Mastertitel"/>
    <w:basedOn w:val="berschrift1"/>
    <w:rsid w:val="00F33701"/>
    <w:pPr>
      <w:keepLines w:val="0"/>
      <w:numPr>
        <w:numId w:val="0"/>
      </w:numPr>
    </w:pPr>
    <w:rPr>
      <w:rFonts w:ascii="Impact" w:hAnsi="Impact" w:cs="Impact"/>
      <w:bCs w:val="0"/>
      <w:noProof/>
      <w:color w:val="333300"/>
      <w:sz w:val="96"/>
      <w:szCs w:val="96"/>
      <w:lang w:bidi="de-DE"/>
    </w:rPr>
  </w:style>
  <w:style w:type="table" w:styleId="MittleresRaster3-Akzent5">
    <w:name w:val="Medium Grid 3 Accent 5"/>
    <w:basedOn w:val="NormaleTabelle"/>
    <w:uiPriority w:val="69"/>
    <w:rsid w:val="00F33701"/>
    <w:rPr>
      <w:rFonts w:ascii="Calibri" w:eastAsia="Times New Roman" w:hAnsi="Calibri" w:cs="Times New Roman"/>
      <w:lang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character" w:styleId="Platzhaltertext">
    <w:name w:val="Placeholder Text"/>
    <w:uiPriority w:val="99"/>
    <w:semiHidden/>
    <w:rsid w:val="00F33701"/>
    <w:rPr>
      <w:color w:val="808080"/>
    </w:rPr>
  </w:style>
  <w:style w:type="character" w:styleId="SchwacheHervorhebung">
    <w:name w:val="Subtle Emphasis"/>
    <w:uiPriority w:val="19"/>
    <w:qFormat/>
    <w:rsid w:val="00F33701"/>
    <w:rPr>
      <w:i/>
      <w:iCs/>
      <w:color w:val="808080"/>
    </w:rPr>
  </w:style>
  <w:style w:type="paragraph" w:customStyle="1" w:styleId="Seitenberschriftoben">
    <w:name w:val="Seitenüberschrift oben"/>
    <w:basedOn w:val="berschrift2"/>
    <w:qFormat/>
    <w:rsid w:val="00F33701"/>
    <w:pPr>
      <w:pBdr>
        <w:bottom w:val="single" w:sz="4" w:space="1" w:color="auto"/>
      </w:pBdr>
      <w:jc w:val="center"/>
    </w:pPr>
  </w:style>
  <w:style w:type="paragraph" w:styleId="Sprechblasentext">
    <w:name w:val="Balloon Text"/>
    <w:basedOn w:val="Standard"/>
    <w:link w:val="SprechblasentextZchn"/>
    <w:rsid w:val="00F33701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link w:val="Sprechblasentext"/>
    <w:rsid w:val="00F33701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rsid w:val="00F337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Standardklein">
    <w:name w:val="Standard klein"/>
    <w:basedOn w:val="Standard"/>
    <w:qFormat/>
    <w:rsid w:val="00F33701"/>
  </w:style>
  <w:style w:type="table" w:styleId="Tabellenraster">
    <w:name w:val="Table Grid"/>
    <w:basedOn w:val="NormaleTabelle"/>
    <w:uiPriority w:val="59"/>
    <w:rsid w:val="00F33701"/>
    <w:rPr>
      <w:rFonts w:ascii="Calibri" w:eastAsia="Times New Roman" w:hAnsi="Calibri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senUntertext">
    <w:name w:val="Thesen Untertext"/>
    <w:basedOn w:val="Zitateingerckt"/>
    <w:qFormat/>
    <w:rsid w:val="00F33701"/>
    <w:pPr>
      <w:keepLines/>
      <w:spacing w:line="264" w:lineRule="auto"/>
      <w:textboxTightWrap w:val="lastLineOnly"/>
    </w:pPr>
  </w:style>
  <w:style w:type="paragraph" w:styleId="Titel">
    <w:name w:val="Title"/>
    <w:basedOn w:val="Standard"/>
    <w:next w:val="Standard"/>
    <w:link w:val="TitelZchn"/>
    <w:uiPriority w:val="10"/>
    <w:qFormat/>
    <w:rsid w:val="00F33701"/>
    <w:pPr>
      <w:spacing w:before="480" w:after="360" w:line="312" w:lineRule="auto"/>
    </w:pPr>
    <w:rPr>
      <w:rFonts w:eastAsia="Times New Roman"/>
      <w:color w:val="17365D"/>
      <w:spacing w:val="5"/>
      <w:kern w:val="28"/>
      <w:sz w:val="36"/>
      <w:szCs w:val="52"/>
    </w:rPr>
  </w:style>
  <w:style w:type="character" w:customStyle="1" w:styleId="TitelZchn">
    <w:name w:val="Titel Zchn"/>
    <w:link w:val="Titel"/>
    <w:uiPriority w:val="10"/>
    <w:rsid w:val="00F33701"/>
    <w:rPr>
      <w:rFonts w:ascii="Georgia" w:eastAsia="Times New Roman" w:hAnsi="Georgia" w:cs="Times New Roman"/>
      <w:color w:val="17365D"/>
      <w:spacing w:val="5"/>
      <w:kern w:val="28"/>
      <w:sz w:val="36"/>
      <w:szCs w:val="52"/>
    </w:rPr>
  </w:style>
  <w:style w:type="paragraph" w:customStyle="1" w:styleId="berschrift1Kopie">
    <w:name w:val="Überschrift 1 Kopie"/>
    <w:basedOn w:val="Standard"/>
    <w:link w:val="berschrift1KopieZchn"/>
    <w:qFormat/>
    <w:rsid w:val="00F33701"/>
    <w:pPr>
      <w:spacing w:after="360"/>
    </w:pPr>
    <w:rPr>
      <w:rFonts w:ascii="Cambria" w:eastAsia="Times New Roman" w:hAnsi="Cambria"/>
      <w:b/>
      <w:color w:val="4F81BD"/>
      <w:sz w:val="36"/>
      <w:szCs w:val="28"/>
    </w:rPr>
  </w:style>
  <w:style w:type="character" w:customStyle="1" w:styleId="berschrift1KopieZchn">
    <w:name w:val="Überschrift 1 Kopie Zchn"/>
    <w:link w:val="berschrift1Kopie"/>
    <w:rsid w:val="00F33701"/>
    <w:rPr>
      <w:rFonts w:ascii="Cambria" w:eastAsia="Times New Roman" w:hAnsi="Cambria" w:cs="Times New Roman"/>
      <w:b/>
      <w:color w:val="4F81BD"/>
      <w:sz w:val="36"/>
      <w:szCs w:val="28"/>
    </w:rPr>
  </w:style>
  <w:style w:type="character" w:customStyle="1" w:styleId="berschrift3Zchn">
    <w:name w:val="Überschrift 3 Zchn"/>
    <w:link w:val="berschrift3"/>
    <w:rsid w:val="00F33701"/>
    <w:rPr>
      <w:rFonts w:ascii="Cambria" w:eastAsia="Times New Roman" w:hAnsi="Cambria" w:cs="Times New Roman"/>
      <w:bCs/>
      <w:i/>
      <w:color w:val="4F81BD"/>
      <w:sz w:val="24"/>
      <w:lang w:eastAsia="de-DE"/>
    </w:rPr>
  </w:style>
  <w:style w:type="character" w:customStyle="1" w:styleId="berschrift4Zchn">
    <w:name w:val="Überschrift 4 Zchn"/>
    <w:link w:val="berschrift4"/>
    <w:rsid w:val="00F33701"/>
    <w:rPr>
      <w:rFonts w:ascii="Georgia" w:eastAsia="Times New Roman" w:hAnsi="Georgia" w:cs="Times New Roman"/>
      <w:bCs/>
      <w:iCs/>
      <w:color w:val="404040" w:themeColor="text1" w:themeTint="BF"/>
      <w:lang w:eastAsia="de-DE"/>
    </w:rPr>
  </w:style>
  <w:style w:type="character" w:customStyle="1" w:styleId="berschrift5Zchn">
    <w:name w:val="Überschrift 5 Zchn"/>
    <w:link w:val="berschrift5"/>
    <w:rsid w:val="00F33701"/>
    <w:rPr>
      <w:rFonts w:ascii="Cambria" w:eastAsia="Times New Roman" w:hAnsi="Cambria" w:cs="Times New Roman"/>
      <w:color w:val="548DD4"/>
      <w:spacing w:val="10"/>
      <w:sz w:val="24"/>
      <w:lang w:eastAsia="de-DE"/>
    </w:rPr>
  </w:style>
  <w:style w:type="character" w:customStyle="1" w:styleId="berschrift6Zchn">
    <w:name w:val="Überschrift 6 Zchn"/>
    <w:link w:val="berschrift6"/>
    <w:rsid w:val="00F33701"/>
    <w:rPr>
      <w:rFonts w:ascii="Cambria" w:eastAsia="Times New Roman" w:hAnsi="Cambria" w:cs="Times New Roman"/>
      <w:iCs/>
      <w:color w:val="17365D"/>
      <w:szCs w:val="24"/>
      <w:lang w:eastAsia="de-DE"/>
    </w:rPr>
  </w:style>
  <w:style w:type="paragraph" w:customStyle="1" w:styleId="berschrift6Untertext">
    <w:name w:val="Überschrift 6 Untertext"/>
    <w:basedOn w:val="Standard"/>
    <w:link w:val="berschrift6UntertextZchn"/>
    <w:qFormat/>
    <w:rsid w:val="00F33701"/>
    <w:pPr>
      <w:spacing w:line="264" w:lineRule="auto"/>
      <w:ind w:left="425"/>
    </w:pPr>
  </w:style>
  <w:style w:type="character" w:customStyle="1" w:styleId="berschrift6UntertextZchn">
    <w:name w:val="Überschrift 6 Untertext Zchn"/>
    <w:link w:val="berschrift6Untertext"/>
    <w:rsid w:val="00F33701"/>
    <w:rPr>
      <w:rFonts w:ascii="Georgia" w:hAnsi="Georgia" w:cs="Times New Roman"/>
    </w:rPr>
  </w:style>
  <w:style w:type="character" w:customStyle="1" w:styleId="berschrift7Zchn">
    <w:name w:val="Überschrift 7 Zchn"/>
    <w:link w:val="berschrift7"/>
    <w:rsid w:val="00F33701"/>
    <w:rPr>
      <w:rFonts w:ascii="Cambria" w:eastAsia="Times New Roman" w:hAnsi="Cambria" w:cs="Times New Roman"/>
      <w:iCs/>
      <w:color w:val="404040"/>
      <w:sz w:val="24"/>
      <w:szCs w:val="24"/>
      <w:lang w:eastAsia="de-DE"/>
    </w:rPr>
  </w:style>
  <w:style w:type="character" w:customStyle="1" w:styleId="berschrift8Zchn">
    <w:name w:val="Überschrift 8 Zchn"/>
    <w:link w:val="berschrift8"/>
    <w:rsid w:val="00F33701"/>
    <w:rPr>
      <w:rFonts w:ascii="Georgia" w:eastAsia="Times New Roman" w:hAnsi="Georgia" w:cs="Times New Roman"/>
      <w:color w:val="0D0D0D"/>
      <w:szCs w:val="20"/>
      <w:lang w:eastAsia="de-DE"/>
    </w:rPr>
  </w:style>
  <w:style w:type="paragraph" w:customStyle="1" w:styleId="berschrift8Text">
    <w:name w:val="Überschrift 8 Text"/>
    <w:basedOn w:val="berschrift8"/>
    <w:link w:val="berschrift8TextZchn"/>
    <w:qFormat/>
    <w:rsid w:val="00F33701"/>
    <w:pPr>
      <w:numPr>
        <w:numId w:val="0"/>
      </w:numPr>
      <w:spacing w:before="0"/>
      <w:ind w:left="709"/>
    </w:pPr>
    <w:rPr>
      <w:color w:val="595959" w:themeColor="text1" w:themeTint="A6"/>
    </w:rPr>
  </w:style>
  <w:style w:type="character" w:customStyle="1" w:styleId="berschrift8TextZchn">
    <w:name w:val="Überschrift 8 Text Zchn"/>
    <w:basedOn w:val="berschrift8Zchn"/>
    <w:link w:val="berschrift8Text"/>
    <w:rsid w:val="00F33701"/>
    <w:rPr>
      <w:rFonts w:ascii="Georgia" w:eastAsia="Times New Roman" w:hAnsi="Georgia" w:cs="Times New Roman"/>
      <w:color w:val="595959" w:themeColor="text1" w:themeTint="A6"/>
      <w:szCs w:val="20"/>
      <w:lang w:eastAsia="de-DE"/>
    </w:rPr>
  </w:style>
  <w:style w:type="character" w:customStyle="1" w:styleId="berschrift9Zchn">
    <w:name w:val="Überschrift 9 Zchn"/>
    <w:link w:val="berschrift9"/>
    <w:rsid w:val="00F33701"/>
    <w:rPr>
      <w:rFonts w:ascii="Georgia" w:eastAsia="Times New Roman" w:hAnsi="Georgia" w:cs="Times New Roman"/>
      <w:iCs/>
      <w:szCs w:val="20"/>
      <w:lang w:eastAsia="de-DE"/>
    </w:rPr>
  </w:style>
  <w:style w:type="paragraph" w:customStyle="1" w:styleId="berschrift9Text">
    <w:name w:val="Überschrift 9 Text"/>
    <w:basedOn w:val="Standard"/>
    <w:qFormat/>
    <w:rsid w:val="00F33701"/>
    <w:pPr>
      <w:ind w:left="709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F0034A"/>
    <w:pPr>
      <w:keepNext/>
      <w:numPr>
        <w:ilvl w:val="1"/>
      </w:numPr>
      <w:spacing w:before="60"/>
    </w:pPr>
    <w:rPr>
      <w:rFonts w:ascii="Cambria" w:eastAsia="Times New Roman" w:hAnsi="Cambria"/>
      <w:iCs/>
      <w:color w:val="002060"/>
    </w:rPr>
  </w:style>
  <w:style w:type="character" w:customStyle="1" w:styleId="UntertitelZchn">
    <w:name w:val="Untertitel Zchn"/>
    <w:link w:val="Untertitel"/>
    <w:uiPriority w:val="11"/>
    <w:rsid w:val="00F0034A"/>
    <w:rPr>
      <w:rFonts w:ascii="Cambria" w:eastAsia="Times New Roman" w:hAnsi="Cambria"/>
      <w:iCs/>
      <w:color w:val="002060"/>
      <w:sz w:val="22"/>
    </w:rPr>
  </w:style>
  <w:style w:type="paragraph" w:styleId="Verzeichnis1">
    <w:name w:val="toc 1"/>
    <w:basedOn w:val="Standard"/>
    <w:next w:val="Standard"/>
    <w:autoRedefine/>
    <w:uiPriority w:val="39"/>
    <w:rsid w:val="00F33701"/>
    <w:pPr>
      <w:spacing w:before="120"/>
    </w:pPr>
    <w:rPr>
      <w:rFonts w:ascii="Cambria" w:hAnsi="Cambria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rsid w:val="00F33701"/>
    <w:pPr>
      <w:spacing w:before="80"/>
    </w:pPr>
    <w:rPr>
      <w:rFonts w:cs="Calibri"/>
      <w:b/>
      <w:bCs/>
    </w:rPr>
  </w:style>
  <w:style w:type="paragraph" w:styleId="Verzeichnis3">
    <w:name w:val="toc 3"/>
    <w:basedOn w:val="Standard"/>
    <w:next w:val="Standard"/>
    <w:autoRedefine/>
    <w:uiPriority w:val="39"/>
    <w:rsid w:val="00F33701"/>
    <w:pPr>
      <w:tabs>
        <w:tab w:val="left" w:pos="1320"/>
        <w:tab w:val="right" w:leader="dot" w:pos="9060"/>
      </w:tabs>
      <w:ind w:left="22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F33701"/>
    <w:pPr>
      <w:ind w:left="44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F33701"/>
    <w:pPr>
      <w:ind w:left="66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39"/>
    <w:rsid w:val="00F33701"/>
    <w:pPr>
      <w:ind w:left="88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39"/>
    <w:rsid w:val="00F33701"/>
    <w:pPr>
      <w:ind w:left="110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39"/>
    <w:rsid w:val="00F33701"/>
    <w:pPr>
      <w:ind w:left="132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39"/>
    <w:rsid w:val="00F33701"/>
    <w:pPr>
      <w:ind w:left="1540"/>
    </w:pPr>
    <w:rPr>
      <w:rFonts w:cs="Calibri"/>
    </w:rPr>
  </w:style>
  <w:style w:type="paragraph" w:styleId="Zitat">
    <w:name w:val="Quote"/>
    <w:basedOn w:val="Standard"/>
    <w:next w:val="Standard"/>
    <w:link w:val="ZitatZchn"/>
    <w:autoRedefine/>
    <w:uiPriority w:val="29"/>
    <w:qFormat/>
    <w:rsid w:val="00F33701"/>
    <w:pPr>
      <w:keepNext/>
      <w:keepLines/>
      <w:spacing w:before="40" w:after="120" w:line="288" w:lineRule="auto"/>
    </w:pPr>
    <w:rPr>
      <w:rFonts w:ascii="Times New Roman" w:eastAsia="Times New Roman" w:hAnsi="Times New Roman"/>
      <w:i/>
      <w:iCs/>
      <w:color w:val="000000"/>
      <w:szCs w:val="24"/>
      <w:lang w:eastAsia="de-DE"/>
    </w:rPr>
  </w:style>
  <w:style w:type="character" w:customStyle="1" w:styleId="ZitatZchn">
    <w:name w:val="Zitat Zchn"/>
    <w:link w:val="Zitat"/>
    <w:uiPriority w:val="29"/>
    <w:rsid w:val="00F33701"/>
    <w:rPr>
      <w:rFonts w:ascii="Times New Roman" w:eastAsia="Times New Roman" w:hAnsi="Times New Roman" w:cs="Times New Roman"/>
      <w:i/>
      <w:iCs/>
      <w:color w:val="000000"/>
      <w:szCs w:val="24"/>
      <w:lang w:eastAsia="de-DE"/>
    </w:rPr>
  </w:style>
  <w:style w:type="paragraph" w:customStyle="1" w:styleId="Standardengeingerckt">
    <w:name w:val="Standard eng&amp;eingerückt"/>
    <w:basedOn w:val="Standard"/>
    <w:rsid w:val="003C79E3"/>
    <w:pPr>
      <w:ind w:left="708"/>
    </w:pPr>
    <w:rPr>
      <w:rFonts w:asciiTheme="majorHAnsi" w:eastAsia="Times New Roman" w:hAnsiTheme="majorHAnsi"/>
    </w:rPr>
  </w:style>
  <w:style w:type="paragraph" w:customStyle="1" w:styleId="StandardBlock">
    <w:name w:val="Standard Block"/>
    <w:basedOn w:val="Standard"/>
    <w:qFormat/>
    <w:rsid w:val="003C79E3"/>
    <w:pPr>
      <w:jc w:val="both"/>
    </w:pPr>
  </w:style>
  <w:style w:type="paragraph" w:customStyle="1" w:styleId="AbsatzZusammenhalten">
    <w:name w:val="AbsatzZusammenhalten"/>
    <w:basedOn w:val="Standard"/>
    <w:qFormat/>
    <w:rsid w:val="003C79E3"/>
    <w:pPr>
      <w:keepNext/>
      <w:keepLines/>
    </w:pPr>
    <w:rPr>
      <w:sz w:val="24"/>
      <w:lang w:eastAsia="de-DE"/>
    </w:rPr>
  </w:style>
  <w:style w:type="paragraph" w:customStyle="1" w:styleId="Anlagen-Absatz">
    <w:name w:val="Anlagen-Absatz"/>
    <w:basedOn w:val="Standard"/>
    <w:qFormat/>
    <w:rsid w:val="003C79E3"/>
    <w:pPr>
      <w:tabs>
        <w:tab w:val="left" w:pos="5954"/>
      </w:tabs>
    </w:pPr>
    <w:rPr>
      <w:rFonts w:ascii="Calibri Light" w:hAnsi="Calibri Light"/>
      <w:spacing w:val="-20"/>
      <w:lang w:eastAsia="de-DE"/>
    </w:rPr>
  </w:style>
  <w:style w:type="paragraph" w:customStyle="1" w:styleId="Anlagenberschrift">
    <w:name w:val="Anlagen Überschrift"/>
    <w:basedOn w:val="berschrift1"/>
    <w:link w:val="AnlagenberschriftZchn"/>
    <w:qFormat/>
    <w:rsid w:val="003C79E3"/>
    <w:pPr>
      <w:numPr>
        <w:numId w:val="0"/>
      </w:numPr>
      <w:ind w:left="1276" w:hanging="1276"/>
    </w:pPr>
    <w:rPr>
      <w:b/>
    </w:rPr>
  </w:style>
  <w:style w:type="character" w:customStyle="1" w:styleId="AnlagenberschriftZchn">
    <w:name w:val="Anlagen Überschrift Zchn"/>
    <w:basedOn w:val="berschrift1Zchn"/>
    <w:link w:val="Anlagenberschrift"/>
    <w:rsid w:val="003C79E3"/>
    <w:rPr>
      <w:rFonts w:ascii="Cambria" w:eastAsia="Times New Roman" w:hAnsi="Cambria" w:cs="Times New Roman"/>
      <w:b/>
      <w:bCs/>
      <w:caps/>
      <w:color w:val="000000" w:themeColor="text1"/>
      <w:sz w:val="24"/>
      <w:szCs w:val="28"/>
      <w:shd w:val="clear" w:color="auto" w:fill="E7E6E6" w:themeFill="background2"/>
      <w:lang w:eastAsia="de-DE"/>
    </w:rPr>
  </w:style>
  <w:style w:type="paragraph" w:customStyle="1" w:styleId="Titel-klein">
    <w:name w:val="Titel-klein"/>
    <w:basedOn w:val="Titel"/>
    <w:qFormat/>
    <w:rsid w:val="00F33701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4024EAD-5E0A-4D5C-AC75-79305657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Meier</dc:creator>
  <cp:keywords/>
  <dc:description/>
  <cp:lastModifiedBy>Werner Meier</cp:lastModifiedBy>
  <cp:revision>6</cp:revision>
  <cp:lastPrinted>2019-11-20T21:22:00Z</cp:lastPrinted>
  <dcterms:created xsi:type="dcterms:W3CDTF">2019-11-16T06:42:00Z</dcterms:created>
  <dcterms:modified xsi:type="dcterms:W3CDTF">2019-11-20T21:22:00Z</dcterms:modified>
</cp:coreProperties>
</file>